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5" w:type="dxa"/>
        <w:tblInd w:w="-108" w:type="dxa"/>
        <w:tblLayout w:type="fixed"/>
        <w:tblLook w:val="04A0" w:firstRow="1" w:lastRow="0" w:firstColumn="1" w:lastColumn="0" w:noHBand="0" w:noVBand="1"/>
      </w:tblPr>
      <w:tblGrid>
        <w:gridCol w:w="9285"/>
      </w:tblGrid>
      <w:tr w:rsidR="00976A58" w:rsidRPr="00976A58" w14:paraId="4D9459C6" w14:textId="77777777" w:rsidTr="00EC6AC4">
        <w:trPr>
          <w:trHeight w:val="98"/>
        </w:trPr>
        <w:tc>
          <w:tcPr>
            <w:tcW w:w="9285" w:type="dxa"/>
            <w:tcBorders>
              <w:top w:val="nil"/>
              <w:left w:val="nil"/>
              <w:bottom w:val="nil"/>
              <w:right w:val="nil"/>
            </w:tcBorders>
          </w:tcPr>
          <w:p w14:paraId="7DE7F296" w14:textId="77777777" w:rsidR="00976A58" w:rsidRPr="00976A58" w:rsidRDefault="00976A58" w:rsidP="00631D84">
            <w:pPr>
              <w:spacing w:after="0" w:line="276" w:lineRule="auto"/>
              <w:jc w:val="both"/>
              <w:rPr>
                <w:rFonts w:eastAsia="Times New Roman" w:cstheme="minorHAnsi"/>
                <w:highlight w:val="yellow"/>
                <w:lang w:val="en-US"/>
              </w:rPr>
            </w:pPr>
          </w:p>
          <w:p w14:paraId="465252F0" w14:textId="77777777" w:rsidR="00976A58" w:rsidRPr="00DF2CEB" w:rsidRDefault="00976A58" w:rsidP="00631D84">
            <w:pPr>
              <w:spacing w:after="0" w:line="276" w:lineRule="auto"/>
              <w:jc w:val="center"/>
              <w:rPr>
                <w:rFonts w:eastAsia="Times New Roman" w:cstheme="minorHAnsi"/>
                <w:b/>
                <w:bCs/>
                <w:lang w:eastAsia="ar-SA"/>
              </w:rPr>
            </w:pPr>
            <w:r w:rsidRPr="00DF2CEB">
              <w:rPr>
                <w:rFonts w:eastAsia="Times New Roman" w:cstheme="minorHAnsi"/>
                <w:b/>
                <w:bCs/>
                <w:lang w:eastAsia="ar-SA"/>
              </w:rPr>
              <w:t>NOTIFICATION TO ACTIVATE GOODS AND SERVICES FORM (NAGSF)</w:t>
            </w:r>
          </w:p>
          <w:p w14:paraId="5F449122" w14:textId="77777777" w:rsidR="00976A58" w:rsidRPr="00DF2CEB" w:rsidRDefault="00976A58" w:rsidP="00631D84">
            <w:pPr>
              <w:keepNext/>
              <w:spacing w:after="0" w:line="276" w:lineRule="auto"/>
              <w:jc w:val="both"/>
              <w:rPr>
                <w:rFonts w:eastAsia="Times New Roman" w:cstheme="minorHAnsi"/>
                <w:b/>
                <w:bCs/>
                <w:lang w:eastAsia="ar-SA"/>
              </w:rPr>
            </w:pPr>
          </w:p>
          <w:p w14:paraId="6480BE49" w14:textId="4162DD04" w:rsidR="00976A58" w:rsidRPr="00311CF1" w:rsidRDefault="00976A58" w:rsidP="00311CF1">
            <w:pPr>
              <w:tabs>
                <w:tab w:val="left" w:pos="720"/>
                <w:tab w:val="center" w:pos="4320"/>
                <w:tab w:val="right" w:pos="8640"/>
              </w:tabs>
              <w:spacing w:after="0" w:line="276" w:lineRule="auto"/>
              <w:jc w:val="both"/>
              <w:rPr>
                <w:rFonts w:eastAsia="Times New Roman" w:cstheme="minorHAnsi"/>
              </w:rPr>
            </w:pPr>
            <w:r w:rsidRPr="00DF2CEB">
              <w:rPr>
                <w:rFonts w:eastAsia="Times New Roman" w:cstheme="minorHAnsi"/>
                <w:lang w:eastAsia="ar-SA"/>
              </w:rPr>
              <w:t>This is a notice for the purposes of Clause 26 of the Agreement for the provision of</w:t>
            </w:r>
            <w:r w:rsidR="00A4792F" w:rsidRPr="00DF2CEB">
              <w:rPr>
                <w:rFonts w:eastAsia="Times New Roman" w:cstheme="minorHAnsi"/>
                <w:lang w:eastAsia="ar-SA"/>
              </w:rPr>
              <w:t xml:space="preserve"> Personal and Notebook Computers </w:t>
            </w:r>
            <w:sdt>
              <w:sdtPr>
                <w:rPr>
                  <w:rFonts w:eastAsia="Times New Roman" w:cstheme="minorHAnsi"/>
                  <w:lang w:eastAsia="ar-SA"/>
                </w:rPr>
                <w:id w:val="220533519"/>
                <w:placeholder>
                  <w:docPart w:val="7BD23402C6D74538B69A8BE5194E6FAF"/>
                </w:placeholder>
              </w:sdtPr>
              <w:sdtEndPr/>
              <w:sdtContent/>
            </w:sdt>
            <w:r w:rsidR="00311CF1">
              <w:rPr>
                <w:rFonts w:eastAsia="Times New Roman" w:cstheme="minorHAnsi"/>
                <w:lang w:eastAsia="ar-SA"/>
              </w:rPr>
              <w:t>(</w:t>
            </w:r>
            <w:r w:rsidR="00311CF1" w:rsidRPr="00625B52">
              <w:rPr>
                <w:rFonts w:eastAsia="Times New Roman" w:cstheme="minorHAnsi"/>
              </w:rPr>
              <w:t>Lot 1 - Personal Computers and Notebook Computers and associated services to meet the needs of a Framework Client where the client requirement is for up to a maximum of fifty (50) devices and associated services</w:t>
            </w:r>
            <w:r w:rsidR="00311CF1">
              <w:rPr>
                <w:rFonts w:eastAsia="Times New Roman" w:cstheme="minorHAnsi"/>
              </w:rPr>
              <w:t>)</w:t>
            </w:r>
            <w:r w:rsidRPr="00DF2CEB">
              <w:rPr>
                <w:rFonts w:eastAsia="Times New Roman" w:cstheme="minorHAnsi"/>
                <w:lang w:eastAsia="ar-SA"/>
              </w:rPr>
              <w:t xml:space="preserve"> made between </w:t>
            </w:r>
            <w:r w:rsidRPr="00DF2CEB">
              <w:rPr>
                <w:rFonts w:eastAsia="Times New Roman" w:cstheme="minorHAnsi"/>
              </w:rPr>
              <w:t xml:space="preserve">the </w:t>
            </w:r>
            <w:sdt>
              <w:sdtPr>
                <w:rPr>
                  <w:rFonts w:eastAsia="Times New Roman" w:cstheme="minorHAnsi"/>
                </w:rPr>
                <w:id w:val="392157741"/>
                <w:placeholder>
                  <w:docPart w:val="7BD23402C6D74538B69A8BE5194E6FAF"/>
                </w:placeholder>
              </w:sdtPr>
              <w:sdtEndPr/>
              <w:sdtContent>
                <w:r w:rsidRPr="00DF2CEB">
                  <w:rPr>
                    <w:rFonts w:eastAsia="Times New Roman" w:cstheme="minorHAnsi"/>
                  </w:rPr>
                  <w:t>Minister for Public Expenditure and Reform</w:t>
                </w:r>
              </w:sdtContent>
            </w:sdt>
            <w:r w:rsidR="008C6099">
              <w:rPr>
                <w:rFonts w:eastAsia="Times New Roman" w:cstheme="minorHAnsi"/>
                <w:lang w:eastAsia="ar-SA"/>
              </w:rPr>
              <w:t xml:space="preserve"> </w:t>
            </w:r>
            <w:r w:rsidRPr="00DF2CEB">
              <w:rPr>
                <w:rFonts w:eastAsia="Times New Roman" w:cstheme="minorHAnsi"/>
                <w:lang w:eastAsia="ar-SA"/>
              </w:rPr>
              <w:t xml:space="preserve">and </w:t>
            </w:r>
            <w:sdt>
              <w:sdtPr>
                <w:rPr>
                  <w:rFonts w:eastAsia="Times New Roman" w:cstheme="minorHAnsi"/>
                  <w:highlight w:val="yellow"/>
                  <w:lang w:eastAsia="ar-SA"/>
                </w:rPr>
                <w:id w:val="218005664"/>
                <w:placeholder>
                  <w:docPart w:val="7BD23402C6D74538B69A8BE5194E6FAF"/>
                </w:placeholder>
              </w:sdtPr>
              <w:sdtEndPr>
                <w:rPr>
                  <w:highlight w:val="none"/>
                </w:rPr>
              </w:sdtEndPr>
              <w:sdtContent>
                <w:r w:rsidR="00782BA5">
                  <w:rPr>
                    <w:rFonts w:eastAsia="Times New Roman" w:cstheme="minorHAnsi"/>
                    <w:lang w:eastAsia="ar-SA"/>
                  </w:rPr>
                  <w:t>PFH Technology Group</w:t>
                </w:r>
                <w:r w:rsidR="00886E14">
                  <w:rPr>
                    <w:rFonts w:eastAsia="Times New Roman" w:cstheme="minorHAnsi"/>
                    <w:lang w:eastAsia="ar-SA"/>
                  </w:rPr>
                  <w:t xml:space="preserve"> </w:t>
                </w:r>
              </w:sdtContent>
            </w:sdt>
            <w:r w:rsidRPr="00DF2CEB">
              <w:rPr>
                <w:rFonts w:eastAsia="Times New Roman" w:cstheme="minorHAnsi"/>
                <w:lang w:eastAsia="ar-SA"/>
              </w:rPr>
              <w:t xml:space="preserve">(“the Contractor”) </w:t>
            </w:r>
            <w:r w:rsidRPr="00886E14">
              <w:rPr>
                <w:rFonts w:eastAsia="Times New Roman" w:cstheme="minorHAnsi"/>
                <w:lang w:eastAsia="ar-SA"/>
              </w:rPr>
              <w:t xml:space="preserve">dated </w:t>
            </w:r>
            <w:sdt>
              <w:sdtPr>
                <w:rPr>
                  <w:rFonts w:eastAsia="Times New Roman" w:cstheme="minorHAnsi"/>
                  <w:lang w:eastAsia="ar-SA"/>
                </w:rPr>
                <w:id w:val="19866884"/>
                <w:placeholder>
                  <w:docPart w:val="7BD23402C6D74538B69A8BE5194E6FAF"/>
                </w:placeholder>
              </w:sdtPr>
              <w:sdtEndPr/>
              <w:sdtContent>
                <w:r w:rsidR="00886E14" w:rsidRPr="00886E14">
                  <w:rPr>
                    <w:rFonts w:eastAsia="Times New Roman" w:cstheme="minorHAnsi"/>
                    <w:lang w:eastAsia="ar-SA"/>
                  </w:rPr>
                  <w:t>10 July 20</w:t>
                </w:r>
                <w:r w:rsidR="00782BA5">
                  <w:rPr>
                    <w:rFonts w:eastAsia="Times New Roman" w:cstheme="minorHAnsi"/>
                    <w:lang w:eastAsia="ar-SA"/>
                  </w:rPr>
                  <w:t>20</w:t>
                </w:r>
              </w:sdtContent>
            </w:sdt>
            <w:r w:rsidRPr="00886E14">
              <w:rPr>
                <w:rFonts w:eastAsia="Times New Roman" w:cstheme="minorHAnsi"/>
                <w:lang w:eastAsia="ar-SA"/>
              </w:rPr>
              <w:t xml:space="preserve"> (the</w:t>
            </w:r>
            <w:r w:rsidRPr="00DF2CEB">
              <w:rPr>
                <w:rFonts w:eastAsia="Times New Roman" w:cstheme="minorHAnsi"/>
                <w:lang w:eastAsia="ar-SA"/>
              </w:rPr>
              <w:t xml:space="preserve"> “Agreement”)</w:t>
            </w:r>
            <w:r w:rsidRPr="00DF2CEB">
              <w:rPr>
                <w:rFonts w:eastAsia="Times New Roman" w:cstheme="minorHAnsi"/>
                <w:b/>
                <w:lang w:eastAsia="ar-SA"/>
              </w:rPr>
              <w:t xml:space="preserve">. </w:t>
            </w:r>
            <w:bookmarkStart w:id="0" w:name="_GoBack"/>
            <w:bookmarkEnd w:id="0"/>
          </w:p>
          <w:p w14:paraId="3A10D6CE" w14:textId="77777777" w:rsidR="00976A58" w:rsidRPr="00DF2CEB" w:rsidRDefault="00976A58" w:rsidP="00631D84">
            <w:pPr>
              <w:keepNext/>
              <w:spacing w:after="0" w:line="276" w:lineRule="auto"/>
              <w:ind w:left="360"/>
              <w:jc w:val="both"/>
              <w:rPr>
                <w:rFonts w:eastAsia="Times New Roman" w:cstheme="minorHAnsi"/>
                <w:b/>
                <w:lang w:eastAsia="ar-SA"/>
              </w:rPr>
            </w:pPr>
          </w:p>
          <w:p w14:paraId="556606A1" w14:textId="26A5C234" w:rsidR="00DF78E3" w:rsidRDefault="00976A58" w:rsidP="00DF78E3">
            <w:pPr>
              <w:ind w:left="360"/>
              <w:jc w:val="both"/>
            </w:pPr>
            <w:r w:rsidRPr="00DF2CEB">
              <w:rPr>
                <w:rFonts w:eastAsia="Times New Roman" w:cstheme="minorHAnsi"/>
                <w:lang w:eastAsia="ar-SA"/>
              </w:rPr>
              <w:t xml:space="preserve">The </w:t>
            </w:r>
            <w:sdt>
              <w:sdtPr>
                <w:rPr>
                  <w:rFonts w:eastAsia="Times New Roman" w:cstheme="minorHAnsi"/>
                  <w:highlight w:val="yellow"/>
                  <w:lang w:eastAsia="ar-SA"/>
                </w:rPr>
                <w:id w:val="19866883"/>
                <w:placeholder>
                  <w:docPart w:val="7BD23402C6D74538B69A8BE5194E6FAF"/>
                </w:placeholder>
              </w:sdtPr>
              <w:sdtEndPr>
                <w:rPr>
                  <w:highlight w:val="none"/>
                </w:rPr>
              </w:sdtEndPr>
              <w:sdtContent>
                <w:r w:rsidRPr="00BB40C5">
                  <w:rPr>
                    <w:rFonts w:eastAsia="Times New Roman" w:cstheme="minorHAnsi"/>
                    <w:highlight w:val="yellow"/>
                    <w:lang w:eastAsia="ar-SA"/>
                  </w:rPr>
                  <w:t>[INSERT FRAMEWORK CLIENT DETAILS]</w:t>
                </w:r>
              </w:sdtContent>
            </w:sdt>
            <w:r w:rsidRPr="00DF2CEB">
              <w:rPr>
                <w:rFonts w:eastAsia="Times New Roman" w:cstheme="minorHAnsi"/>
                <w:lang w:eastAsia="ar-SA"/>
              </w:rPr>
              <w:t xml:space="preserve"> is a Framework Client as set out at clause 26A of the Agreement and in accordance with clause 26 </w:t>
            </w:r>
            <w:r w:rsidRPr="00DF2CEB">
              <w:rPr>
                <w:rFonts w:eastAsia="Times New Roman" w:cstheme="minorHAnsi"/>
                <w:b/>
                <w:bCs/>
                <w:lang w:eastAsia="ar-SA"/>
              </w:rPr>
              <w:t>HEREBY NOTIFIES</w:t>
            </w:r>
            <w:r w:rsidRPr="00DF2CEB">
              <w:rPr>
                <w:rFonts w:eastAsia="Times New Roman" w:cstheme="minorHAnsi"/>
                <w:lang w:eastAsia="ar-SA"/>
              </w:rPr>
              <w:t xml:space="preserve"> the Contractor that </w:t>
            </w:r>
            <w:r w:rsidR="00DF78E3" w:rsidRPr="00DF78E3">
              <w:t xml:space="preserve">the </w:t>
            </w:r>
            <w:r w:rsidR="00DF78E3">
              <w:t xml:space="preserve">Framework </w:t>
            </w:r>
            <w:r w:rsidR="00DF78E3" w:rsidRPr="00DF78E3">
              <w:t xml:space="preserve">Client </w:t>
            </w:r>
            <w:r w:rsidR="00DF2CEB">
              <w:t xml:space="preserve">wishes to </w:t>
            </w:r>
            <w:r w:rsidR="00DF78E3" w:rsidRPr="00DF78E3">
              <w:t xml:space="preserve">activate the purchase of Goods and </w:t>
            </w:r>
            <w:r w:rsidR="00DF2CEB">
              <w:t>associated s</w:t>
            </w:r>
            <w:r w:rsidR="00DF78E3" w:rsidRPr="00DF78E3">
              <w:t>ervices</w:t>
            </w:r>
            <w:r w:rsidR="006E542A">
              <w:t xml:space="preserve"> and shall</w:t>
            </w:r>
            <w:r w:rsidR="00DF78E3" w:rsidRPr="00DF78E3">
              <w:t xml:space="preserve"> issu</w:t>
            </w:r>
            <w:r w:rsidR="00DF2CEB">
              <w:t>e</w:t>
            </w:r>
            <w:r w:rsidR="006E542A">
              <w:t xml:space="preserve"> a purchase order form</w:t>
            </w:r>
            <w:r w:rsidR="00E61A3D">
              <w:t xml:space="preserve"> to the Contractor</w:t>
            </w:r>
            <w:r w:rsidR="00DF78E3" w:rsidRPr="00DF78E3">
              <w:t xml:space="preserve"> on each occas</w:t>
            </w:r>
            <w:r w:rsidR="00E61A3D">
              <w:t xml:space="preserve">ion that it </w:t>
            </w:r>
            <w:r w:rsidR="00DF2CEB">
              <w:t>has a requirement for</w:t>
            </w:r>
            <w:r w:rsidR="00E61A3D">
              <w:t xml:space="preserve"> G</w:t>
            </w:r>
            <w:r w:rsidR="00DF78E3" w:rsidRPr="00DF78E3">
              <w:t xml:space="preserve">oods and </w:t>
            </w:r>
            <w:r w:rsidR="00E61A3D">
              <w:t xml:space="preserve">associated </w:t>
            </w:r>
            <w:r w:rsidR="00DF78E3" w:rsidRPr="00DF78E3">
              <w:t>services.</w:t>
            </w:r>
            <w:r w:rsidR="006E542A">
              <w:t xml:space="preserve"> The purchase order will contain (at a minimum) the following detail:</w:t>
            </w:r>
          </w:p>
          <w:tbl>
            <w:tblPr>
              <w:tblW w:w="5812" w:type="dxa"/>
              <w:tblLayout w:type="fixed"/>
              <w:tblLook w:val="04A0" w:firstRow="1" w:lastRow="0" w:firstColumn="1" w:lastColumn="0" w:noHBand="0" w:noVBand="1"/>
            </w:tblPr>
            <w:tblGrid>
              <w:gridCol w:w="5812"/>
            </w:tblGrid>
            <w:tr w:rsidR="00D01C43" w:rsidRPr="00D01C43" w14:paraId="0733D003" w14:textId="77777777" w:rsidTr="00D01C43">
              <w:trPr>
                <w:trHeight w:val="300"/>
              </w:trPr>
              <w:tc>
                <w:tcPr>
                  <w:tcW w:w="5812" w:type="dxa"/>
                  <w:tcBorders>
                    <w:top w:val="nil"/>
                    <w:left w:val="nil"/>
                    <w:bottom w:val="nil"/>
                    <w:right w:val="nil"/>
                  </w:tcBorders>
                  <w:shd w:val="clear" w:color="auto" w:fill="auto"/>
                  <w:noWrap/>
                  <w:vAlign w:val="bottom"/>
                  <w:hideMark/>
                </w:tcPr>
                <w:p w14:paraId="5CB42D1E"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Client Name</w:t>
                  </w:r>
                </w:p>
              </w:tc>
            </w:tr>
            <w:tr w:rsidR="00D01C43" w:rsidRPr="00D01C43" w14:paraId="7BC5BF18" w14:textId="77777777" w:rsidTr="00D01C43">
              <w:trPr>
                <w:trHeight w:val="300"/>
              </w:trPr>
              <w:tc>
                <w:tcPr>
                  <w:tcW w:w="5812" w:type="dxa"/>
                  <w:tcBorders>
                    <w:top w:val="nil"/>
                    <w:left w:val="nil"/>
                    <w:bottom w:val="nil"/>
                    <w:right w:val="nil"/>
                  </w:tcBorders>
                  <w:shd w:val="clear" w:color="auto" w:fill="auto"/>
                  <w:noWrap/>
                  <w:vAlign w:val="bottom"/>
                  <w:hideMark/>
                </w:tcPr>
                <w:p w14:paraId="69BFBD15"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Client Address (including Eircode):</w:t>
                  </w:r>
                </w:p>
              </w:tc>
            </w:tr>
            <w:tr w:rsidR="00D01C43" w:rsidRPr="00D01C43" w14:paraId="11FF5613" w14:textId="77777777" w:rsidTr="00D01C43">
              <w:trPr>
                <w:trHeight w:val="300"/>
              </w:trPr>
              <w:tc>
                <w:tcPr>
                  <w:tcW w:w="5812" w:type="dxa"/>
                  <w:tcBorders>
                    <w:top w:val="nil"/>
                    <w:left w:val="nil"/>
                    <w:bottom w:val="nil"/>
                    <w:right w:val="nil"/>
                  </w:tcBorders>
                  <w:shd w:val="clear" w:color="auto" w:fill="auto"/>
                  <w:noWrap/>
                  <w:vAlign w:val="bottom"/>
                  <w:hideMark/>
                </w:tcPr>
                <w:p w14:paraId="6C40EE35"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Client Contact name:</w:t>
                  </w:r>
                </w:p>
              </w:tc>
            </w:tr>
            <w:tr w:rsidR="00D01C43" w:rsidRPr="00D01C43" w14:paraId="103C11FA" w14:textId="77777777" w:rsidTr="00D01C43">
              <w:trPr>
                <w:trHeight w:val="300"/>
              </w:trPr>
              <w:tc>
                <w:tcPr>
                  <w:tcW w:w="5812" w:type="dxa"/>
                  <w:tcBorders>
                    <w:top w:val="nil"/>
                    <w:left w:val="nil"/>
                    <w:bottom w:val="nil"/>
                    <w:right w:val="nil"/>
                  </w:tcBorders>
                  <w:shd w:val="clear" w:color="auto" w:fill="auto"/>
                  <w:noWrap/>
                  <w:vAlign w:val="bottom"/>
                  <w:hideMark/>
                </w:tcPr>
                <w:p w14:paraId="0B95E342"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Client Telephone number:</w:t>
                  </w:r>
                </w:p>
              </w:tc>
            </w:tr>
            <w:tr w:rsidR="00D01C43" w:rsidRPr="00D01C43" w14:paraId="3720FAD0" w14:textId="77777777" w:rsidTr="00D01C43">
              <w:trPr>
                <w:trHeight w:val="300"/>
              </w:trPr>
              <w:tc>
                <w:tcPr>
                  <w:tcW w:w="5812" w:type="dxa"/>
                  <w:tcBorders>
                    <w:top w:val="nil"/>
                    <w:left w:val="nil"/>
                    <w:bottom w:val="nil"/>
                    <w:right w:val="nil"/>
                  </w:tcBorders>
                  <w:shd w:val="clear" w:color="auto" w:fill="auto"/>
                  <w:noWrap/>
                  <w:vAlign w:val="bottom"/>
                  <w:hideMark/>
                </w:tcPr>
                <w:p w14:paraId="6B8A63BB"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Client E-mail address:</w:t>
                  </w:r>
                </w:p>
              </w:tc>
            </w:tr>
            <w:tr w:rsidR="00D01C43" w:rsidRPr="00D01C43" w14:paraId="2B3451BF" w14:textId="77777777" w:rsidTr="00D01C43">
              <w:trPr>
                <w:trHeight w:val="300"/>
              </w:trPr>
              <w:tc>
                <w:tcPr>
                  <w:tcW w:w="5812" w:type="dxa"/>
                  <w:tcBorders>
                    <w:top w:val="nil"/>
                    <w:left w:val="nil"/>
                    <w:bottom w:val="nil"/>
                    <w:right w:val="nil"/>
                  </w:tcBorders>
                  <w:shd w:val="clear" w:color="auto" w:fill="auto"/>
                  <w:noWrap/>
                  <w:vAlign w:val="bottom"/>
                  <w:hideMark/>
                </w:tcPr>
                <w:p w14:paraId="0742DD66"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Purchase Order Number</w:t>
                  </w:r>
                </w:p>
              </w:tc>
            </w:tr>
            <w:tr w:rsidR="00D01C43" w:rsidRPr="00D01C43" w14:paraId="1881F8D6" w14:textId="77777777" w:rsidTr="00D01C43">
              <w:trPr>
                <w:trHeight w:val="300"/>
              </w:trPr>
              <w:tc>
                <w:tcPr>
                  <w:tcW w:w="5812" w:type="dxa"/>
                  <w:tcBorders>
                    <w:top w:val="nil"/>
                    <w:left w:val="nil"/>
                    <w:bottom w:val="nil"/>
                    <w:right w:val="nil"/>
                  </w:tcBorders>
                  <w:shd w:val="clear" w:color="auto" w:fill="auto"/>
                  <w:noWrap/>
                  <w:vAlign w:val="bottom"/>
                  <w:hideMark/>
                </w:tcPr>
                <w:p w14:paraId="1130CF00"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Delivery Address</w:t>
                  </w:r>
                </w:p>
              </w:tc>
            </w:tr>
            <w:tr w:rsidR="00D01C43" w:rsidRPr="00D01C43" w14:paraId="5B63EBE0" w14:textId="77777777" w:rsidTr="00D01C43">
              <w:trPr>
                <w:trHeight w:val="300"/>
              </w:trPr>
              <w:tc>
                <w:tcPr>
                  <w:tcW w:w="5812" w:type="dxa"/>
                  <w:tcBorders>
                    <w:top w:val="nil"/>
                    <w:left w:val="nil"/>
                    <w:bottom w:val="nil"/>
                    <w:right w:val="nil"/>
                  </w:tcBorders>
                  <w:shd w:val="clear" w:color="auto" w:fill="auto"/>
                  <w:noWrap/>
                  <w:vAlign w:val="bottom"/>
                  <w:hideMark/>
                </w:tcPr>
                <w:p w14:paraId="4D33E84F"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 xml:space="preserve">Delivery Date and Time </w:t>
                  </w:r>
                </w:p>
              </w:tc>
            </w:tr>
            <w:tr w:rsidR="00D01C43" w:rsidRPr="00D01C43" w14:paraId="3A4AABB4" w14:textId="77777777" w:rsidTr="00D01C43">
              <w:trPr>
                <w:trHeight w:val="300"/>
              </w:trPr>
              <w:tc>
                <w:tcPr>
                  <w:tcW w:w="5812" w:type="dxa"/>
                  <w:tcBorders>
                    <w:top w:val="nil"/>
                    <w:left w:val="nil"/>
                    <w:bottom w:val="nil"/>
                    <w:right w:val="nil"/>
                  </w:tcBorders>
                  <w:shd w:val="clear" w:color="auto" w:fill="auto"/>
                  <w:noWrap/>
                  <w:vAlign w:val="bottom"/>
                  <w:hideMark/>
                </w:tcPr>
                <w:p w14:paraId="235CCDAA"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Date of Order</w:t>
                  </w:r>
                </w:p>
              </w:tc>
            </w:tr>
            <w:tr w:rsidR="00D01C43" w:rsidRPr="00D01C43" w14:paraId="5C039000" w14:textId="77777777" w:rsidTr="00D01C43">
              <w:trPr>
                <w:trHeight w:val="300"/>
              </w:trPr>
              <w:tc>
                <w:tcPr>
                  <w:tcW w:w="5812" w:type="dxa"/>
                  <w:tcBorders>
                    <w:top w:val="nil"/>
                    <w:left w:val="nil"/>
                    <w:bottom w:val="nil"/>
                    <w:right w:val="nil"/>
                  </w:tcBorders>
                  <w:shd w:val="clear" w:color="auto" w:fill="auto"/>
                  <w:noWrap/>
                  <w:vAlign w:val="bottom"/>
                  <w:hideMark/>
                </w:tcPr>
                <w:p w14:paraId="5DA9F407"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Item part No.</w:t>
                  </w:r>
                </w:p>
              </w:tc>
            </w:tr>
            <w:tr w:rsidR="00D01C43" w:rsidRPr="00D01C43" w14:paraId="2985939F" w14:textId="77777777" w:rsidTr="00D01C43">
              <w:trPr>
                <w:trHeight w:val="300"/>
              </w:trPr>
              <w:tc>
                <w:tcPr>
                  <w:tcW w:w="5812" w:type="dxa"/>
                  <w:tcBorders>
                    <w:top w:val="nil"/>
                    <w:left w:val="nil"/>
                    <w:bottom w:val="nil"/>
                    <w:right w:val="nil"/>
                  </w:tcBorders>
                  <w:shd w:val="clear" w:color="auto" w:fill="auto"/>
                  <w:noWrap/>
                  <w:vAlign w:val="bottom"/>
                  <w:hideMark/>
                </w:tcPr>
                <w:p w14:paraId="0FB83994"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Item Description</w:t>
                  </w:r>
                </w:p>
              </w:tc>
            </w:tr>
            <w:tr w:rsidR="00D01C43" w:rsidRPr="00D01C43" w14:paraId="4A44CF61" w14:textId="77777777" w:rsidTr="00D01C43">
              <w:trPr>
                <w:trHeight w:val="300"/>
              </w:trPr>
              <w:tc>
                <w:tcPr>
                  <w:tcW w:w="5812" w:type="dxa"/>
                  <w:tcBorders>
                    <w:top w:val="nil"/>
                    <w:left w:val="nil"/>
                    <w:bottom w:val="nil"/>
                    <w:right w:val="nil"/>
                  </w:tcBorders>
                  <w:shd w:val="clear" w:color="auto" w:fill="auto"/>
                  <w:noWrap/>
                  <w:vAlign w:val="bottom"/>
                  <w:hideMark/>
                </w:tcPr>
                <w:p w14:paraId="047CFEBA"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Quantity</w:t>
                  </w:r>
                </w:p>
              </w:tc>
            </w:tr>
            <w:tr w:rsidR="00D01C43" w:rsidRPr="00D01C43" w14:paraId="14997767" w14:textId="77777777" w:rsidTr="00D01C43">
              <w:trPr>
                <w:trHeight w:val="300"/>
              </w:trPr>
              <w:tc>
                <w:tcPr>
                  <w:tcW w:w="5812" w:type="dxa"/>
                  <w:tcBorders>
                    <w:top w:val="nil"/>
                    <w:left w:val="nil"/>
                    <w:bottom w:val="nil"/>
                    <w:right w:val="nil"/>
                  </w:tcBorders>
                  <w:shd w:val="clear" w:color="auto" w:fill="auto"/>
                  <w:noWrap/>
                  <w:vAlign w:val="bottom"/>
                  <w:hideMark/>
                </w:tcPr>
                <w:p w14:paraId="4CD4A3B7"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Net Item cost in Euro</w:t>
                  </w:r>
                </w:p>
              </w:tc>
            </w:tr>
            <w:tr w:rsidR="00D01C43" w:rsidRPr="00D01C43" w14:paraId="6650CEE4" w14:textId="77777777" w:rsidTr="00D01C43">
              <w:trPr>
                <w:trHeight w:val="300"/>
              </w:trPr>
              <w:tc>
                <w:tcPr>
                  <w:tcW w:w="5812" w:type="dxa"/>
                  <w:tcBorders>
                    <w:top w:val="nil"/>
                    <w:left w:val="nil"/>
                    <w:bottom w:val="nil"/>
                    <w:right w:val="nil"/>
                  </w:tcBorders>
                  <w:shd w:val="clear" w:color="auto" w:fill="auto"/>
                  <w:noWrap/>
                  <w:vAlign w:val="bottom"/>
                  <w:hideMark/>
                </w:tcPr>
                <w:p w14:paraId="5E866EAD"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Vat Rate Percentage</w:t>
                  </w:r>
                </w:p>
              </w:tc>
            </w:tr>
            <w:tr w:rsidR="00D01C43" w:rsidRPr="00D01C43" w14:paraId="2AAD267E" w14:textId="77777777" w:rsidTr="00D01C43">
              <w:trPr>
                <w:trHeight w:val="300"/>
              </w:trPr>
              <w:tc>
                <w:tcPr>
                  <w:tcW w:w="5812" w:type="dxa"/>
                  <w:tcBorders>
                    <w:top w:val="nil"/>
                    <w:left w:val="nil"/>
                    <w:bottom w:val="nil"/>
                    <w:right w:val="nil"/>
                  </w:tcBorders>
                  <w:shd w:val="clear" w:color="auto" w:fill="auto"/>
                  <w:noWrap/>
                  <w:vAlign w:val="bottom"/>
                  <w:hideMark/>
                </w:tcPr>
                <w:p w14:paraId="451DFE2F" w14:textId="77777777" w:rsidR="00D01C43" w:rsidRPr="00D01C43" w:rsidRDefault="00D01C43" w:rsidP="00D01C43">
                  <w:pPr>
                    <w:pStyle w:val="ListParagraph"/>
                    <w:numPr>
                      <w:ilvl w:val="0"/>
                      <w:numId w:val="64"/>
                    </w:numPr>
                    <w:spacing w:after="0" w:line="240" w:lineRule="auto"/>
                    <w:rPr>
                      <w:color w:val="000000"/>
                      <w:lang w:eastAsia="en-IE"/>
                    </w:rPr>
                  </w:pPr>
                  <w:r w:rsidRPr="00D01C43">
                    <w:rPr>
                      <w:color w:val="000000"/>
                      <w:lang w:eastAsia="en-IE"/>
                    </w:rPr>
                    <w:t>Gross Item Cost in Euro</w:t>
                  </w:r>
                </w:p>
              </w:tc>
            </w:tr>
          </w:tbl>
          <w:p w14:paraId="4018033B" w14:textId="7579CCD6" w:rsidR="006E542A" w:rsidRPr="00DF78E3" w:rsidRDefault="006E542A" w:rsidP="00DF78E3">
            <w:pPr>
              <w:ind w:left="360"/>
              <w:jc w:val="both"/>
            </w:pPr>
          </w:p>
          <w:p w14:paraId="5F6BC78A" w14:textId="77777777" w:rsidR="00976A58" w:rsidRPr="00DF2CEB" w:rsidRDefault="00976A58" w:rsidP="00631D84">
            <w:pPr>
              <w:keepNext/>
              <w:spacing w:after="0" w:line="276" w:lineRule="auto"/>
              <w:ind w:left="360"/>
              <w:jc w:val="both"/>
              <w:rPr>
                <w:rFonts w:eastAsia="Times New Roman" w:cstheme="minorHAnsi"/>
                <w:lang w:eastAsia="ar-SA"/>
              </w:rPr>
            </w:pPr>
          </w:p>
          <w:p w14:paraId="44D2E421" w14:textId="41A2E934" w:rsidR="00BE28DE" w:rsidRPr="00DF2CEB" w:rsidRDefault="00976A58" w:rsidP="00631D84">
            <w:pPr>
              <w:keepNext/>
              <w:spacing w:after="0" w:line="276" w:lineRule="auto"/>
              <w:ind w:left="360"/>
              <w:jc w:val="both"/>
              <w:rPr>
                <w:rFonts w:eastAsia="Times New Roman" w:cstheme="minorHAnsi"/>
                <w:lang w:eastAsia="ar-SA"/>
              </w:rPr>
            </w:pPr>
            <w:r w:rsidRPr="00DF2CEB">
              <w:rPr>
                <w:rFonts w:eastAsia="Times New Roman" w:cstheme="minorHAnsi"/>
                <w:lang w:eastAsia="ar-SA"/>
              </w:rPr>
              <w:t xml:space="preserve">The Contractor and </w:t>
            </w:r>
            <w:sdt>
              <w:sdtPr>
                <w:rPr>
                  <w:rFonts w:eastAsia="Times New Roman" w:cstheme="minorHAnsi"/>
                  <w:lang w:eastAsia="ar-SA"/>
                </w:rPr>
                <w:id w:val="-1709256355"/>
                <w:placeholder>
                  <w:docPart w:val="6B7D4CFA2293403684B7314572E2DD7F"/>
                </w:placeholder>
              </w:sdtPr>
              <w:sdtEndPr/>
              <w:sdtContent>
                <w:r w:rsidR="00DF78E3" w:rsidRPr="00DF2CEB">
                  <w:rPr>
                    <w:rFonts w:eastAsia="Times New Roman" w:cstheme="minorHAnsi"/>
                    <w:lang w:eastAsia="ar-SA"/>
                  </w:rPr>
                  <w:t>the Framework Client</w:t>
                </w:r>
              </w:sdtContent>
            </w:sdt>
            <w:r w:rsidRPr="00DF2CEB">
              <w:rPr>
                <w:rFonts w:eastAsia="Times New Roman" w:cstheme="minorHAnsi"/>
                <w:lang w:eastAsia="ar-SA"/>
              </w:rPr>
              <w:t xml:space="preserve"> hereby acknowledge, agree and confirm that the terms and conditions of the Agreement and the Confidentiality Agreement are hereby adopted to govern the provision of the Goods and Services by the Contractor to </w:t>
            </w:r>
            <w:r w:rsidR="00114B13" w:rsidRPr="00DF2CEB">
              <w:rPr>
                <w:rFonts w:eastAsia="Times New Roman" w:cstheme="minorHAnsi"/>
                <w:lang w:eastAsia="ar-SA"/>
              </w:rPr>
              <w:t xml:space="preserve">the </w:t>
            </w:r>
            <w:sdt>
              <w:sdtPr>
                <w:rPr>
                  <w:rFonts w:eastAsia="Times New Roman" w:cstheme="minorHAnsi"/>
                  <w:lang w:eastAsia="ar-SA"/>
                </w:rPr>
                <w:id w:val="-302229777"/>
                <w:placeholder>
                  <w:docPart w:val="476E57C213184E11B4DC1C3D71A1D088"/>
                </w:placeholder>
              </w:sdtPr>
              <w:sdtEndPr/>
              <w:sdtContent>
                <w:r w:rsidR="00DF78E3" w:rsidRPr="00DF2CEB">
                  <w:rPr>
                    <w:rFonts w:eastAsia="Times New Roman" w:cstheme="minorHAnsi"/>
                    <w:lang w:eastAsia="ar-SA"/>
                  </w:rPr>
                  <w:t>Framework Client</w:t>
                </w:r>
              </w:sdtContent>
            </w:sdt>
            <w:r w:rsidRPr="00DF2CEB">
              <w:rPr>
                <w:rFonts w:eastAsia="Times New Roman" w:cstheme="minorHAnsi"/>
                <w:lang w:eastAsia="ar-SA"/>
              </w:rPr>
              <w:t xml:space="preserve"> as if references </w:t>
            </w:r>
            <w:r w:rsidR="00114B13" w:rsidRPr="00DF2CEB">
              <w:rPr>
                <w:rFonts w:eastAsia="Times New Roman" w:cstheme="minorHAnsi"/>
                <w:lang w:eastAsia="ar-SA"/>
              </w:rPr>
              <w:t>to “</w:t>
            </w:r>
            <w:r w:rsidRPr="00DF2CEB">
              <w:rPr>
                <w:rFonts w:eastAsia="Times New Roman" w:cstheme="minorHAnsi"/>
                <w:lang w:eastAsia="ar-SA"/>
              </w:rPr>
              <w:t xml:space="preserve">the Client” in the Agreement and the Confidentiality Agreement were references to </w:t>
            </w:r>
            <w:r w:rsidR="00114B13" w:rsidRPr="00DF2CEB">
              <w:rPr>
                <w:rFonts w:eastAsia="Times New Roman" w:cstheme="minorHAnsi"/>
                <w:lang w:eastAsia="ar-SA"/>
              </w:rPr>
              <w:t xml:space="preserve">the </w:t>
            </w:r>
            <w:sdt>
              <w:sdtPr>
                <w:rPr>
                  <w:rFonts w:eastAsia="Times New Roman" w:cstheme="minorHAnsi"/>
                  <w:lang w:eastAsia="ar-SA"/>
                </w:rPr>
                <w:id w:val="-1529484752"/>
                <w:placeholder>
                  <w:docPart w:val="08CC2F2144CD408AA3C75B45555EEAF5"/>
                </w:placeholder>
              </w:sdtPr>
              <w:sdtEndPr/>
              <w:sdtContent>
                <w:r w:rsidR="00DF78E3" w:rsidRPr="00DF2CEB">
                  <w:rPr>
                    <w:rFonts w:eastAsia="Times New Roman" w:cstheme="minorHAnsi"/>
                    <w:lang w:eastAsia="ar-SA"/>
                  </w:rPr>
                  <w:t>Framework Client</w:t>
                </w:r>
              </w:sdtContent>
            </w:sdt>
            <w:r w:rsidRPr="00DF2CEB">
              <w:rPr>
                <w:rFonts w:eastAsia="Times New Roman" w:cstheme="minorHAnsi"/>
                <w:lang w:eastAsia="ar-SA"/>
              </w:rPr>
              <w:t>.</w:t>
            </w:r>
          </w:p>
          <w:p w14:paraId="6986AE83" w14:textId="77777777" w:rsidR="00BE28DE" w:rsidRDefault="00BE28DE" w:rsidP="00631D84">
            <w:pPr>
              <w:keepNext/>
              <w:spacing w:after="0" w:line="276" w:lineRule="auto"/>
              <w:ind w:left="360"/>
              <w:jc w:val="both"/>
              <w:rPr>
                <w:rFonts w:eastAsia="Times New Roman" w:cstheme="minorHAnsi"/>
                <w:highlight w:val="yellow"/>
                <w:lang w:eastAsia="ar-SA"/>
              </w:rPr>
            </w:pPr>
          </w:p>
          <w:p w14:paraId="6EE1C056" w14:textId="3715F02F" w:rsidR="00976A58" w:rsidRPr="00DF2CEB" w:rsidRDefault="00BE28DE" w:rsidP="00631D84">
            <w:pPr>
              <w:keepNext/>
              <w:spacing w:after="0" w:line="276" w:lineRule="auto"/>
              <w:ind w:left="360"/>
              <w:jc w:val="both"/>
              <w:rPr>
                <w:rFonts w:eastAsia="Times New Roman" w:cstheme="minorHAnsi"/>
                <w:lang w:eastAsia="ar-SA"/>
              </w:rPr>
            </w:pPr>
            <w:r w:rsidRPr="00DF2CEB">
              <w:rPr>
                <w:rFonts w:eastAsia="Times New Roman" w:cstheme="minorHAnsi"/>
                <w:lang w:eastAsia="ar-SA"/>
              </w:rPr>
              <w:t>Pursuant to clause 6.2 of the Confidentiality Agreement the Contractor is required to provide evidence of having the appropriate clearance to operate within environments where they will be providing services to, or around, vulnerable members of society (e.g. children, people with disabilities, older people).</w:t>
            </w:r>
            <w:r w:rsidR="008C6099">
              <w:rPr>
                <w:rFonts w:eastAsia="Times New Roman" w:cstheme="minorHAnsi"/>
                <w:lang w:eastAsia="ar-SA"/>
              </w:rPr>
              <w:t xml:space="preserve"> </w:t>
            </w:r>
          </w:p>
          <w:p w14:paraId="659CA0E5" w14:textId="77777777" w:rsidR="00976A58" w:rsidRDefault="00976A58" w:rsidP="00631D84">
            <w:pPr>
              <w:spacing w:after="0" w:line="276" w:lineRule="auto"/>
              <w:ind w:left="1440" w:hanging="731"/>
              <w:jc w:val="both"/>
              <w:rPr>
                <w:rFonts w:eastAsia="Times New Roman" w:cstheme="minorHAnsi"/>
                <w:b/>
                <w:bCs/>
                <w:highlight w:val="yellow"/>
                <w:lang w:eastAsia="ar-SA"/>
              </w:rPr>
            </w:pPr>
          </w:p>
          <w:p w14:paraId="5C58C972" w14:textId="77777777" w:rsidR="00DF2CEB" w:rsidRPr="00DF2CEB" w:rsidRDefault="00DF2CEB" w:rsidP="00DF2CEB">
            <w:pPr>
              <w:spacing w:after="0" w:line="276" w:lineRule="auto"/>
              <w:ind w:left="360"/>
              <w:jc w:val="both"/>
              <w:rPr>
                <w:rFonts w:eastAsia="Times New Roman" w:cstheme="minorHAnsi"/>
                <w:b/>
                <w:bCs/>
                <w:lang w:eastAsia="ar-SA"/>
              </w:rPr>
            </w:pPr>
            <w:r w:rsidRPr="00DF2CEB">
              <w:rPr>
                <w:rFonts w:eastAsia="Times New Roman" w:cstheme="minorHAnsi"/>
                <w:b/>
                <w:bCs/>
                <w:lang w:eastAsia="ar-SA"/>
              </w:rPr>
              <w:t>DATA PROTECTION</w:t>
            </w:r>
          </w:p>
          <w:p w14:paraId="55350230" w14:textId="77777777" w:rsidR="00DF2CEB" w:rsidRPr="00DF2CEB" w:rsidRDefault="00DF2CEB" w:rsidP="00DF2CEB">
            <w:pPr>
              <w:spacing w:after="0" w:line="276" w:lineRule="auto"/>
              <w:ind w:left="360"/>
              <w:jc w:val="both"/>
              <w:rPr>
                <w:rFonts w:eastAsia="Times New Roman" w:cstheme="minorHAnsi"/>
                <w:b/>
                <w:bCs/>
                <w:color w:val="FF0000"/>
                <w:lang w:eastAsia="ar-SA"/>
              </w:rPr>
            </w:pPr>
          </w:p>
          <w:p w14:paraId="6DA1DB3A" w14:textId="1D68D26F" w:rsidR="00DF2CEB" w:rsidRPr="006E542A" w:rsidRDefault="00DF2CEB" w:rsidP="00DF2CEB">
            <w:pPr>
              <w:spacing w:after="0" w:line="276" w:lineRule="auto"/>
              <w:ind w:left="360"/>
              <w:jc w:val="both"/>
              <w:rPr>
                <w:rFonts w:cs="Times New Roman"/>
                <w:color w:val="FF0000"/>
                <w:lang w:val="en-GB"/>
              </w:rPr>
            </w:pPr>
            <w:r w:rsidRPr="00DF2CEB">
              <w:rPr>
                <w:rFonts w:eastAsia="Times New Roman" w:cstheme="minorHAnsi"/>
                <w:bCs/>
                <w:color w:val="FF0000"/>
                <w:lang w:eastAsia="ar-SA"/>
              </w:rPr>
              <w:lastRenderedPageBreak/>
              <w:t>Framework Clients should note that the standard contractual position in the Agreeme</w:t>
            </w:r>
            <w:r w:rsidR="006E542A">
              <w:rPr>
                <w:rFonts w:eastAsia="Times New Roman" w:cstheme="minorHAnsi"/>
                <w:bCs/>
                <w:color w:val="FF0000"/>
                <w:lang w:eastAsia="ar-SA"/>
              </w:rPr>
              <w:t xml:space="preserve">nt is that the Contractor is a Data </w:t>
            </w:r>
            <w:r w:rsidR="006E542A" w:rsidRPr="006E542A">
              <w:rPr>
                <w:rFonts w:eastAsia="Times New Roman" w:cstheme="minorHAnsi"/>
                <w:bCs/>
                <w:color w:val="FF0000"/>
                <w:lang w:eastAsia="ar-SA"/>
              </w:rPr>
              <w:t>C</w:t>
            </w:r>
            <w:r w:rsidRPr="006E542A">
              <w:rPr>
                <w:rFonts w:eastAsia="Times New Roman" w:cstheme="minorHAnsi"/>
                <w:bCs/>
                <w:color w:val="FF0000"/>
                <w:lang w:eastAsia="ar-SA"/>
              </w:rPr>
              <w:t xml:space="preserve">ontroller </w:t>
            </w:r>
            <w:r w:rsidRPr="006E542A">
              <w:rPr>
                <w:rFonts w:cs="Times New Roman"/>
                <w:color w:val="FF0000"/>
                <w:lang w:val="en-GB"/>
              </w:rPr>
              <w:t>for the purposes of Data Protection Laws in respect of Confidential Information that is Personal Data.</w:t>
            </w:r>
          </w:p>
          <w:p w14:paraId="75644092" w14:textId="77777777" w:rsidR="00DF2CEB" w:rsidRPr="006E542A" w:rsidRDefault="00DF2CEB" w:rsidP="00DF2CEB">
            <w:pPr>
              <w:spacing w:after="0" w:line="276" w:lineRule="auto"/>
              <w:ind w:left="360"/>
              <w:jc w:val="both"/>
              <w:rPr>
                <w:rFonts w:cs="Times New Roman"/>
                <w:color w:val="FF0000"/>
                <w:lang w:val="en-GB"/>
              </w:rPr>
            </w:pPr>
          </w:p>
          <w:p w14:paraId="220E0EA9" w14:textId="7FC3C99C" w:rsidR="00DF2CEB" w:rsidRPr="00DF2CEB" w:rsidRDefault="00DF2CEB" w:rsidP="00DF2CEB">
            <w:pPr>
              <w:spacing w:after="0" w:line="276" w:lineRule="auto"/>
              <w:ind w:left="360"/>
              <w:jc w:val="both"/>
              <w:rPr>
                <w:rFonts w:eastAsia="Times New Roman" w:cstheme="minorHAnsi"/>
                <w:b/>
                <w:bCs/>
                <w:lang w:eastAsia="ar-SA"/>
              </w:rPr>
            </w:pPr>
            <w:r w:rsidRPr="006E542A">
              <w:rPr>
                <w:rFonts w:cs="Times New Roman"/>
                <w:color w:val="FF0000"/>
                <w:lang w:val="en-GB"/>
              </w:rPr>
              <w:t>However, this position may not be appropriate in all cases and Framework Clients are advised to consult their Data Protection Officers for guidance.</w:t>
            </w:r>
            <w:r w:rsidR="008C6099" w:rsidRPr="006E542A">
              <w:rPr>
                <w:rFonts w:eastAsia="Times New Roman" w:cstheme="minorHAnsi"/>
                <w:b/>
                <w:bCs/>
                <w:color w:val="FF0000"/>
                <w:lang w:eastAsia="ar-SA"/>
              </w:rPr>
              <w:t xml:space="preserve"> </w:t>
            </w:r>
            <w:r w:rsidRPr="00DF2CEB">
              <w:rPr>
                <w:rFonts w:eastAsia="Times New Roman" w:cstheme="minorHAnsi"/>
                <w:bCs/>
                <w:color w:val="FF0000"/>
                <w:lang w:eastAsia="ar-SA"/>
              </w:rPr>
              <w:t>Where the Framework Client is the Data Controller</w:t>
            </w:r>
            <w:r w:rsidR="006E542A">
              <w:rPr>
                <w:rFonts w:eastAsia="Times New Roman" w:cstheme="minorHAnsi"/>
                <w:bCs/>
                <w:color w:val="FF0000"/>
                <w:lang w:eastAsia="ar-SA"/>
              </w:rPr>
              <w:t xml:space="preserve"> then it must include the Data P</w:t>
            </w:r>
            <w:r w:rsidRPr="00DF2CEB">
              <w:rPr>
                <w:rFonts w:eastAsia="Times New Roman" w:cstheme="minorHAnsi"/>
                <w:bCs/>
                <w:color w:val="FF0000"/>
                <w:lang w:eastAsia="ar-SA"/>
              </w:rPr>
              <w:t>rotection statement in</w:t>
            </w:r>
            <w:r w:rsidRPr="00DF2CEB">
              <w:rPr>
                <w:rFonts w:eastAsia="Times New Roman" w:cstheme="minorHAnsi"/>
                <w:b/>
                <w:bCs/>
                <w:color w:val="FF0000"/>
                <w:lang w:eastAsia="ar-SA"/>
              </w:rPr>
              <w:t xml:space="preserve"> bold</w:t>
            </w:r>
            <w:r w:rsidRPr="00DF2CEB">
              <w:rPr>
                <w:rFonts w:eastAsia="Times New Roman" w:cstheme="minorHAnsi"/>
                <w:bCs/>
                <w:color w:val="FF0000"/>
                <w:lang w:eastAsia="ar-SA"/>
              </w:rPr>
              <w:t xml:space="preserve"> below </w:t>
            </w:r>
            <w:r w:rsidRPr="00DF2CEB">
              <w:rPr>
                <w:rFonts w:eastAsia="Times New Roman" w:cstheme="minorHAnsi"/>
                <w:bCs/>
                <w:i/>
                <w:color w:val="FF0000"/>
                <w:lang w:eastAsia="ar-SA"/>
              </w:rPr>
              <w:t>and</w:t>
            </w:r>
            <w:r w:rsidR="006E542A">
              <w:rPr>
                <w:rFonts w:eastAsia="Times New Roman" w:cstheme="minorHAnsi"/>
                <w:bCs/>
                <w:color w:val="FF0000"/>
                <w:lang w:eastAsia="ar-SA"/>
              </w:rPr>
              <w:t xml:space="preserve"> complete Part B of the Data P</w:t>
            </w:r>
            <w:r w:rsidRPr="00DF2CEB">
              <w:rPr>
                <w:rFonts w:eastAsia="Times New Roman" w:cstheme="minorHAnsi"/>
                <w:bCs/>
                <w:color w:val="FF0000"/>
                <w:lang w:eastAsia="ar-SA"/>
              </w:rPr>
              <w:t>rotection clause appended to this NAGSF.</w:t>
            </w:r>
            <w:r w:rsidR="008C6099">
              <w:rPr>
                <w:rFonts w:eastAsia="Times New Roman" w:cstheme="minorHAnsi"/>
                <w:b/>
                <w:bCs/>
                <w:lang w:eastAsia="ar-SA"/>
              </w:rPr>
              <w:t xml:space="preserve"> </w:t>
            </w:r>
          </w:p>
          <w:p w14:paraId="10553959" w14:textId="77777777" w:rsidR="00DF2CEB" w:rsidRPr="00DF2CEB" w:rsidRDefault="00DF2CEB" w:rsidP="00DF2CEB">
            <w:pPr>
              <w:spacing w:after="0" w:line="276" w:lineRule="auto"/>
              <w:ind w:left="360"/>
              <w:jc w:val="both"/>
              <w:rPr>
                <w:rFonts w:eastAsia="Times New Roman" w:cstheme="minorHAnsi"/>
                <w:b/>
                <w:bCs/>
                <w:color w:val="FF0000"/>
                <w:lang w:eastAsia="ar-SA"/>
              </w:rPr>
            </w:pPr>
          </w:p>
          <w:p w14:paraId="3085B78A" w14:textId="77777777" w:rsidR="00DF2CEB" w:rsidRPr="002C766F" w:rsidRDefault="00DF2CEB" w:rsidP="00DF2CEB">
            <w:pPr>
              <w:spacing w:after="0" w:line="276" w:lineRule="auto"/>
              <w:ind w:left="360"/>
              <w:jc w:val="both"/>
              <w:rPr>
                <w:rFonts w:eastAsia="Times New Roman" w:cstheme="minorHAnsi"/>
                <w:b/>
                <w:bCs/>
                <w:color w:val="FF0000"/>
                <w:szCs w:val="28"/>
                <w:highlight w:val="yellow"/>
                <w:lang w:eastAsia="ar-SA"/>
              </w:rPr>
            </w:pPr>
            <w:r w:rsidRPr="002C766F">
              <w:rPr>
                <w:rFonts w:eastAsia="Times New Roman" w:cstheme="minorHAnsi"/>
                <w:b/>
                <w:bCs/>
                <w:color w:val="FF0000"/>
                <w:szCs w:val="28"/>
                <w:lang w:eastAsia="ar-SA"/>
              </w:rPr>
              <w:t xml:space="preserve"> </w:t>
            </w:r>
            <w:r w:rsidRPr="002C766F">
              <w:rPr>
                <w:rFonts w:eastAsia="Times New Roman" w:cstheme="minorHAnsi"/>
                <w:b/>
                <w:bCs/>
                <w:color w:val="FF0000"/>
                <w:szCs w:val="28"/>
                <w:highlight w:val="yellow"/>
                <w:lang w:eastAsia="ar-SA"/>
              </w:rPr>
              <w:t>[The Parties agree that Clause 8E of the Agreement shall be replaced with the Data Protection clause set out in the Appendix to this NAGSF]</w:t>
            </w:r>
          </w:p>
          <w:p w14:paraId="14DF096B" w14:textId="33B8C3E7" w:rsidR="00DF2CEB" w:rsidRPr="002C766F" w:rsidRDefault="00DF2CEB" w:rsidP="00DF2CEB">
            <w:pPr>
              <w:spacing w:after="0" w:line="276" w:lineRule="auto"/>
              <w:ind w:left="360"/>
              <w:jc w:val="both"/>
              <w:rPr>
                <w:rFonts w:eastAsia="Times New Roman" w:cstheme="minorHAnsi"/>
                <w:b/>
                <w:bCs/>
                <w:color w:val="FF0000"/>
                <w:szCs w:val="28"/>
                <w:highlight w:val="yellow"/>
                <w:lang w:eastAsia="ar-SA"/>
              </w:rPr>
            </w:pPr>
            <w:r w:rsidRPr="002C766F">
              <w:rPr>
                <w:rFonts w:eastAsia="Times New Roman" w:cstheme="minorHAnsi"/>
                <w:b/>
                <w:bCs/>
                <w:color w:val="FF0000"/>
                <w:szCs w:val="28"/>
                <w:highlight w:val="yellow"/>
                <w:lang w:eastAsia="ar-SA"/>
              </w:rPr>
              <w:t>[-DELETE ABOVE STATEMENT IF NOT APPLCIABLE-]</w:t>
            </w:r>
          </w:p>
          <w:p w14:paraId="6914C1B9" w14:textId="77777777" w:rsidR="00DF2CEB" w:rsidRPr="00976A58" w:rsidRDefault="00DF2CEB" w:rsidP="00631D84">
            <w:pPr>
              <w:spacing w:after="0" w:line="276" w:lineRule="auto"/>
              <w:ind w:left="1440" w:hanging="731"/>
              <w:jc w:val="both"/>
              <w:rPr>
                <w:rFonts w:eastAsia="Times New Roman" w:cstheme="minorHAnsi"/>
                <w:b/>
                <w:bCs/>
                <w:highlight w:val="yellow"/>
                <w:lang w:eastAsia="ar-SA"/>
              </w:rPr>
            </w:pPr>
          </w:p>
          <w:p w14:paraId="44D5628F" w14:textId="77777777" w:rsidR="00976A58" w:rsidRPr="00976A58" w:rsidRDefault="00976A58" w:rsidP="00631D84">
            <w:pPr>
              <w:keepNext/>
              <w:spacing w:after="0" w:line="276" w:lineRule="auto"/>
              <w:ind w:left="600"/>
              <w:jc w:val="both"/>
              <w:outlineLvl w:val="3"/>
              <w:rPr>
                <w:rFonts w:eastAsia="Times New Roman" w:cstheme="minorHAnsi"/>
                <w:b/>
                <w:bCs/>
                <w:highlight w:val="yellow"/>
              </w:rPr>
            </w:pPr>
          </w:p>
          <w:p w14:paraId="4932DAF8" w14:textId="77777777" w:rsidR="00976A58" w:rsidRPr="00976A58" w:rsidRDefault="00976A58" w:rsidP="00631D84">
            <w:pPr>
              <w:keepNext/>
              <w:spacing w:after="0" w:line="276" w:lineRule="auto"/>
              <w:ind w:left="600"/>
              <w:jc w:val="both"/>
              <w:outlineLvl w:val="3"/>
              <w:rPr>
                <w:rFonts w:eastAsia="Times New Roman" w:cstheme="minorHAnsi"/>
                <w:b/>
                <w:bCs/>
                <w:highlight w:val="yellow"/>
              </w:rPr>
            </w:pPr>
          </w:p>
          <w:p w14:paraId="3F073FD3" w14:textId="77777777" w:rsidR="00976A58" w:rsidRPr="00976A58" w:rsidRDefault="00976A58" w:rsidP="00631D84">
            <w:pPr>
              <w:keepNext/>
              <w:spacing w:after="0" w:line="276" w:lineRule="auto"/>
              <w:ind w:left="600"/>
              <w:jc w:val="both"/>
              <w:outlineLvl w:val="3"/>
              <w:rPr>
                <w:rFonts w:eastAsia="Times New Roman" w:cstheme="minorHAnsi"/>
                <w:b/>
                <w:bCs/>
                <w:highlight w:val="yellow"/>
              </w:rPr>
            </w:pPr>
          </w:p>
          <w:p w14:paraId="1428526E" w14:textId="77777777" w:rsidR="00976A58" w:rsidRPr="002C766F" w:rsidRDefault="00976A58" w:rsidP="00631D84">
            <w:pPr>
              <w:keepNext/>
              <w:spacing w:after="0" w:line="276" w:lineRule="auto"/>
              <w:ind w:left="600"/>
              <w:jc w:val="both"/>
              <w:outlineLvl w:val="3"/>
              <w:rPr>
                <w:rFonts w:eastAsia="Times New Roman" w:cstheme="minorHAnsi"/>
                <w:b/>
                <w:bCs/>
                <w:lang w:eastAsia="ar-SA"/>
              </w:rPr>
            </w:pPr>
            <w:r w:rsidRPr="002C766F">
              <w:rPr>
                <w:rFonts w:eastAsia="Times New Roman" w:cstheme="minorHAnsi"/>
                <w:b/>
                <w:bCs/>
              </w:rPr>
              <w:t>Dated: _______________</w:t>
            </w:r>
          </w:p>
          <w:p w14:paraId="69EEF217" w14:textId="77777777" w:rsidR="00976A58" w:rsidRPr="002C766F" w:rsidRDefault="00976A58" w:rsidP="00631D84">
            <w:pPr>
              <w:keepNext/>
              <w:spacing w:after="0" w:line="276" w:lineRule="auto"/>
              <w:ind w:left="1440" w:hanging="731"/>
              <w:jc w:val="both"/>
              <w:rPr>
                <w:rFonts w:eastAsia="Times New Roman" w:cstheme="minorHAnsi"/>
              </w:rPr>
            </w:pPr>
          </w:p>
          <w:p w14:paraId="0ECA5C09" w14:textId="361966D9" w:rsidR="00976A58" w:rsidRPr="002C766F" w:rsidRDefault="00976A58" w:rsidP="00631D84">
            <w:pPr>
              <w:keepNext/>
              <w:spacing w:after="0" w:line="276" w:lineRule="auto"/>
              <w:ind w:left="600"/>
              <w:jc w:val="both"/>
              <w:outlineLvl w:val="3"/>
              <w:rPr>
                <w:rFonts w:eastAsia="Times New Roman" w:cstheme="minorHAnsi"/>
                <w:b/>
                <w:bCs/>
              </w:rPr>
            </w:pPr>
            <w:r w:rsidRPr="002C766F">
              <w:rPr>
                <w:rFonts w:eastAsia="Times New Roman" w:cstheme="minorHAnsi"/>
                <w:b/>
                <w:bCs/>
              </w:rPr>
              <w:t>Signed for and on behalf of the Framework Client:</w:t>
            </w:r>
            <w:r w:rsidR="008C6099">
              <w:rPr>
                <w:rFonts w:eastAsia="Times New Roman" w:cstheme="minorHAnsi"/>
                <w:b/>
                <w:bCs/>
              </w:rPr>
              <w:t xml:space="preserve"> </w:t>
            </w:r>
            <w:r w:rsidRPr="002C766F">
              <w:rPr>
                <w:rFonts w:eastAsia="Times New Roman" w:cstheme="minorHAnsi"/>
                <w:b/>
                <w:bCs/>
              </w:rPr>
              <w:t>_______________</w:t>
            </w:r>
          </w:p>
          <w:p w14:paraId="04398C88" w14:textId="77777777" w:rsidR="00976A58" w:rsidRPr="002C766F" w:rsidRDefault="00976A58" w:rsidP="00631D84">
            <w:pPr>
              <w:keepNext/>
              <w:spacing w:after="0" w:line="276" w:lineRule="auto"/>
              <w:ind w:left="1440" w:hanging="731"/>
              <w:jc w:val="both"/>
              <w:rPr>
                <w:rFonts w:eastAsia="Times New Roman" w:cstheme="minorHAnsi"/>
                <w:b/>
                <w:bCs/>
                <w:lang w:eastAsia="ar-SA"/>
              </w:rPr>
            </w:pPr>
          </w:p>
          <w:p w14:paraId="2ED0E6EB" w14:textId="77777777" w:rsidR="00976A58" w:rsidRPr="002C766F" w:rsidRDefault="00976A58" w:rsidP="00631D84">
            <w:pPr>
              <w:keepNext/>
              <w:spacing w:after="0" w:line="276" w:lineRule="auto"/>
              <w:ind w:left="600"/>
              <w:jc w:val="both"/>
              <w:outlineLvl w:val="3"/>
              <w:rPr>
                <w:rFonts w:eastAsia="Times New Roman" w:cstheme="minorHAnsi"/>
                <w:b/>
                <w:bCs/>
                <w:lang w:eastAsia="ar-SA"/>
              </w:rPr>
            </w:pPr>
            <w:r w:rsidRPr="002C766F">
              <w:rPr>
                <w:rFonts w:eastAsia="Times New Roman" w:cstheme="minorHAnsi"/>
                <w:b/>
                <w:bCs/>
              </w:rPr>
              <w:t>Dated: _______________</w:t>
            </w:r>
          </w:p>
          <w:p w14:paraId="1F3790FA" w14:textId="77777777" w:rsidR="00976A58" w:rsidRPr="002C766F" w:rsidRDefault="00976A58" w:rsidP="00631D84">
            <w:pPr>
              <w:keepNext/>
              <w:spacing w:after="0" w:line="276" w:lineRule="auto"/>
              <w:ind w:left="1440" w:hanging="731"/>
              <w:jc w:val="both"/>
              <w:rPr>
                <w:rFonts w:eastAsia="Times New Roman" w:cstheme="minorHAnsi"/>
              </w:rPr>
            </w:pPr>
          </w:p>
          <w:p w14:paraId="31C184DD" w14:textId="0AC0B511" w:rsidR="00976A58" w:rsidRPr="00976A58" w:rsidRDefault="00976A58" w:rsidP="00631D84">
            <w:pPr>
              <w:keepNext/>
              <w:spacing w:after="0" w:line="276" w:lineRule="auto"/>
              <w:ind w:left="600"/>
              <w:jc w:val="both"/>
              <w:outlineLvl w:val="3"/>
              <w:rPr>
                <w:rFonts w:eastAsia="Times New Roman" w:cstheme="minorHAnsi"/>
                <w:b/>
                <w:bCs/>
              </w:rPr>
            </w:pPr>
            <w:r w:rsidRPr="002C766F">
              <w:rPr>
                <w:rFonts w:eastAsia="Times New Roman" w:cstheme="minorHAnsi"/>
                <w:b/>
                <w:bCs/>
              </w:rPr>
              <w:t>Signed for and on behalf of the Contractor:</w:t>
            </w:r>
            <w:r w:rsidR="008C6099">
              <w:rPr>
                <w:rFonts w:eastAsia="Times New Roman" w:cstheme="minorHAnsi"/>
                <w:b/>
                <w:bCs/>
              </w:rPr>
              <w:t xml:space="preserve"> </w:t>
            </w:r>
            <w:r w:rsidRPr="002C766F">
              <w:rPr>
                <w:rFonts w:eastAsia="Times New Roman" w:cstheme="minorHAnsi"/>
                <w:b/>
                <w:bCs/>
              </w:rPr>
              <w:t>_______________</w:t>
            </w:r>
          </w:p>
          <w:p w14:paraId="242C2BAD" w14:textId="77777777" w:rsidR="00976A58" w:rsidRPr="00976A58" w:rsidRDefault="00976A58" w:rsidP="00631D84">
            <w:pPr>
              <w:autoSpaceDE w:val="0"/>
              <w:autoSpaceDN w:val="0"/>
              <w:adjustRightInd w:val="0"/>
              <w:spacing w:after="0" w:line="276" w:lineRule="auto"/>
              <w:jc w:val="center"/>
              <w:rPr>
                <w:rFonts w:eastAsia="Times New Roman" w:cs="Calibri"/>
                <w:color w:val="000000"/>
              </w:rPr>
            </w:pPr>
          </w:p>
        </w:tc>
      </w:tr>
      <w:tr w:rsidR="00976A58" w:rsidRPr="00976A58" w14:paraId="1EFF8F73" w14:textId="77777777" w:rsidTr="00EC6AC4">
        <w:trPr>
          <w:trHeight w:val="80"/>
        </w:trPr>
        <w:tc>
          <w:tcPr>
            <w:tcW w:w="9285" w:type="dxa"/>
            <w:tcBorders>
              <w:top w:val="nil"/>
              <w:left w:val="nil"/>
              <w:bottom w:val="nil"/>
              <w:right w:val="nil"/>
            </w:tcBorders>
          </w:tcPr>
          <w:p w14:paraId="4F44D72C" w14:textId="77777777" w:rsidR="00976A58" w:rsidRPr="00976A58" w:rsidRDefault="00976A58" w:rsidP="00631D84">
            <w:pPr>
              <w:autoSpaceDE w:val="0"/>
              <w:autoSpaceDN w:val="0"/>
              <w:adjustRightInd w:val="0"/>
              <w:spacing w:after="0" w:line="276" w:lineRule="auto"/>
              <w:jc w:val="center"/>
              <w:rPr>
                <w:rFonts w:eastAsia="Times New Roman" w:cs="Calibri"/>
                <w:color w:val="000000"/>
              </w:rPr>
            </w:pPr>
          </w:p>
        </w:tc>
      </w:tr>
    </w:tbl>
    <w:p w14:paraId="4D2EE7CC" w14:textId="77777777" w:rsidR="00976A58" w:rsidRPr="00976A58" w:rsidRDefault="00976A58" w:rsidP="00631D84">
      <w:pPr>
        <w:spacing w:after="0" w:line="276" w:lineRule="auto"/>
        <w:jc w:val="both"/>
        <w:rPr>
          <w:rFonts w:eastAsia="Times New Roman" w:cstheme="minorHAnsi"/>
        </w:rPr>
      </w:pPr>
    </w:p>
    <w:p w14:paraId="069ECB39" w14:textId="77777777" w:rsidR="00DF2CEB" w:rsidRDefault="00DF2CEB">
      <w:pPr>
        <w:rPr>
          <w:rFonts w:asciiTheme="majorHAnsi" w:eastAsiaTheme="majorEastAsia" w:hAnsiTheme="majorHAnsi" w:cstheme="majorBidi"/>
          <w:b/>
          <w:color w:val="000000" w:themeColor="text1"/>
          <w:sz w:val="28"/>
          <w:szCs w:val="28"/>
          <w:u w:val="single"/>
        </w:rPr>
      </w:pPr>
      <w:r>
        <w:rPr>
          <w:rFonts w:asciiTheme="majorHAnsi" w:eastAsiaTheme="majorEastAsia" w:hAnsiTheme="majorHAnsi" w:cstheme="majorBidi"/>
          <w:bCs/>
          <w:color w:val="000000" w:themeColor="text1"/>
          <w:sz w:val="28"/>
          <w:szCs w:val="28"/>
          <w:u w:val="single"/>
        </w:rPr>
        <w:br w:type="page"/>
      </w:r>
    </w:p>
    <w:p w14:paraId="7056FA16" w14:textId="561F4694" w:rsidR="00DF2CEB" w:rsidRDefault="00DF2CEB" w:rsidP="00020EB8">
      <w:pPr>
        <w:rPr>
          <w:rFonts w:ascii="Calibri" w:hAnsi="Calibri"/>
          <w:b/>
          <w:i/>
        </w:rPr>
      </w:pPr>
      <w:r>
        <w:rPr>
          <w:rFonts w:ascii="Calibri" w:hAnsi="Calibri"/>
          <w:b/>
          <w:i/>
        </w:rPr>
        <w:lastRenderedPageBreak/>
        <w:t>Appendix to NAGSF -Data Protection Clause</w:t>
      </w:r>
    </w:p>
    <w:p w14:paraId="53C50ADD" w14:textId="77777777" w:rsidR="00DF2CEB" w:rsidRDefault="00DF2CEB" w:rsidP="00DF2CEB">
      <w:pPr>
        <w:spacing w:line="276" w:lineRule="auto"/>
        <w:rPr>
          <w:b/>
          <w:highlight w:val="yellow"/>
        </w:rPr>
      </w:pPr>
      <w:r>
        <w:rPr>
          <w:b/>
          <w:highlight w:val="yellow"/>
        </w:rPr>
        <w:t>[FRAMEWORK CLIENT MUST USE THIS CLAUSE AND COMPLETE PART B BELOW IF THE FRAMEWORK CLIENT IS A DATA CONTROLLER AND THE CONTRACTOR IS A DATA PROCESSOR OTHERWISE MARK NOT APPLICABLE OR DELETE</w:t>
      </w:r>
      <w:r w:rsidRPr="00355763">
        <w:rPr>
          <w:b/>
          <w:highlight w:val="yellow"/>
        </w:rPr>
        <w:t>]</w:t>
      </w:r>
    </w:p>
    <w:p w14:paraId="493E9747" w14:textId="77777777" w:rsidR="00DF2CEB" w:rsidRDefault="00DF2CEB" w:rsidP="00DF2CEB">
      <w:pPr>
        <w:spacing w:line="276" w:lineRule="auto"/>
        <w:rPr>
          <w:b/>
          <w:highlight w:val="yellow"/>
        </w:rPr>
      </w:pPr>
    </w:p>
    <w:p w14:paraId="013E5437" w14:textId="77777777" w:rsidR="00DF2CEB" w:rsidRPr="002147D0" w:rsidRDefault="00DF2CEB" w:rsidP="00DF2CEB">
      <w:pPr>
        <w:spacing w:line="276" w:lineRule="auto"/>
        <w:rPr>
          <w:b/>
          <w:highlight w:val="yellow"/>
        </w:rPr>
      </w:pPr>
      <w:r>
        <w:rPr>
          <w:b/>
          <w:highlight w:val="yellow"/>
        </w:rPr>
        <w:t>PART A</w:t>
      </w:r>
    </w:p>
    <w:sdt>
      <w:sdtPr>
        <w:rPr>
          <w:color w:val="FF0000"/>
        </w:rPr>
        <w:id w:val="1503851746"/>
        <w:placeholder>
          <w:docPart w:val="6AB333D2F530440CA2027FC8076A3EC6"/>
        </w:placeholder>
      </w:sdtPr>
      <w:sdtEndPr/>
      <w:sdtContent>
        <w:p w14:paraId="4F317827" w14:textId="0B61FB01" w:rsidR="00DF2CEB" w:rsidRPr="0064008C" w:rsidRDefault="00DF2CEB" w:rsidP="00DF2CEB">
          <w:pPr>
            <w:ind w:right="-108"/>
          </w:pPr>
          <w:r w:rsidRPr="0064008C">
            <w:t>In this Agreement the following terms shall have the meanings respectively ascribed to them:</w:t>
          </w:r>
        </w:p>
        <w:p w14:paraId="37DB5686" w14:textId="77777777" w:rsidR="00DF2CEB" w:rsidRPr="00F27B7A" w:rsidRDefault="00DF2CEB" w:rsidP="00DF2CEB">
          <w:pPr>
            <w:spacing w:line="276" w:lineRule="auto"/>
            <w:ind w:right="-108"/>
          </w:pPr>
          <w:r>
            <w:t>“Data” means all Confidential Information</w:t>
          </w:r>
          <w:r w:rsidRPr="00F27B7A">
            <w:t>,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74931643" w14:textId="77777777" w:rsidR="00DF2CEB" w:rsidRPr="00F27B7A" w:rsidRDefault="00DF2CEB" w:rsidP="00DF2CEB">
          <w:pPr>
            <w:spacing w:line="276" w:lineRule="auto"/>
            <w:ind w:right="-108"/>
          </w:pPr>
          <w:r w:rsidRPr="00F27B7A">
            <w:t xml:space="preserve">“Data Controller” has the meaning given under the Data Protection Laws; </w:t>
          </w:r>
        </w:p>
        <w:p w14:paraId="49CA0266" w14:textId="77777777" w:rsidR="00DF2CEB" w:rsidRPr="00F27B7A" w:rsidRDefault="00DF2CEB" w:rsidP="00DF2CEB">
          <w:pPr>
            <w:spacing w:line="276" w:lineRule="auto"/>
            <w:ind w:right="-108"/>
          </w:pPr>
          <w:r w:rsidRPr="00F27B7A">
            <w:t xml:space="preserve">“Data Processor” has the meaning given under the Data Protection Laws; </w:t>
          </w:r>
        </w:p>
        <w:p w14:paraId="65CAD8D8" w14:textId="737A898A" w:rsidR="00DF2CEB" w:rsidRPr="00F27B7A" w:rsidRDefault="00DF2CEB" w:rsidP="00DF2CEB">
          <w:pPr>
            <w:spacing w:line="276" w:lineRule="auto"/>
            <w:ind w:right="-108"/>
          </w:pPr>
          <w:r>
            <w:t xml:space="preserve">“Data Protection Laws” means </w:t>
          </w:r>
          <w:r w:rsidRPr="00F27B7A">
            <w:t xml:space="preserve">all applicable </w:t>
          </w:r>
          <w:r>
            <w:t xml:space="preserve">national and EU data protection laws, </w:t>
          </w:r>
          <w:r w:rsidRPr="00F27B7A">
            <w:t>re</w:t>
          </w:r>
          <w:r>
            <w:t xml:space="preserve">gulations and guidelines, </w:t>
          </w:r>
          <w:r w:rsidRPr="00F27B7A">
            <w:t xml:space="preserve">including but not limited to Regulation </w:t>
          </w:r>
          <w:r>
            <w:t xml:space="preserve">(EU) </w:t>
          </w:r>
          <w:r w:rsidRPr="00F27B7A">
            <w:t>2016/679 on the protection of natural persons with regard to the processing of personal data and on the free movement of such data, and repealing</w:t>
          </w:r>
          <w:r w:rsidR="008C6099">
            <w:t xml:space="preserve"> </w:t>
          </w:r>
          <w:r w:rsidRPr="00F27B7A">
            <w:t>Directive 95/46/EC (the “General D</w:t>
          </w:r>
          <w:r>
            <w:t>ata Protection Regulation”),</w:t>
          </w:r>
          <w:r w:rsidRPr="00F27B7A">
            <w:t xml:space="preserve"> and any guidelines and codes of practice issued</w:t>
          </w:r>
          <w:r>
            <w:t xml:space="preserve"> by the Office of the Data Protection Commissioner or other supervisory authority for data protection in Ireland.</w:t>
          </w:r>
        </w:p>
        <w:p w14:paraId="31EDD5D9" w14:textId="77777777" w:rsidR="00DF2CEB" w:rsidRPr="00F27B7A" w:rsidRDefault="00DF2CEB" w:rsidP="00DF2CEB">
          <w:pPr>
            <w:spacing w:line="276" w:lineRule="auto"/>
            <w:ind w:right="-108"/>
          </w:pPr>
          <w:r w:rsidRPr="00F27B7A">
            <w:t xml:space="preserve">“Data Subject” has the meaning given under the Data Protection Laws; </w:t>
          </w:r>
        </w:p>
        <w:p w14:paraId="0C31B795" w14:textId="77777777" w:rsidR="00DF2CEB" w:rsidRPr="00F27B7A" w:rsidRDefault="00DF2CEB" w:rsidP="00DF2CEB">
          <w:pPr>
            <w:spacing w:line="276" w:lineRule="auto"/>
            <w:ind w:right="-108"/>
          </w:pPr>
          <w:r w:rsidRPr="00F27B7A">
            <w:t>“Data Subject Access Request” means a request made by a Data Subject in accordance with rights granted under the Data Protection Laws to access his or her Personal Data;</w:t>
          </w:r>
        </w:p>
        <w:p w14:paraId="6A5C891F" w14:textId="77777777" w:rsidR="00DF2CEB" w:rsidRPr="00F27B7A" w:rsidRDefault="00DF2CEB" w:rsidP="00DF2CEB">
          <w:pPr>
            <w:spacing w:line="276" w:lineRule="auto"/>
            <w:ind w:right="-108"/>
          </w:pPr>
          <w:r w:rsidRPr="00F27B7A">
            <w:t>“Personal Data” has the meaning given under Data Protection Laws;</w:t>
          </w:r>
        </w:p>
        <w:p w14:paraId="7B055ABA" w14:textId="77777777" w:rsidR="00DF2CEB" w:rsidRPr="00F27B7A" w:rsidRDefault="00DF2CEB" w:rsidP="00DF2CEB">
          <w:pPr>
            <w:spacing w:line="276" w:lineRule="auto"/>
            <w:ind w:right="-108"/>
          </w:pPr>
          <w:r w:rsidRPr="00F27B7A">
            <w:t>“Processing” has the meaning given under the Data Protection Laws;</w:t>
          </w:r>
        </w:p>
        <w:p w14:paraId="17768410" w14:textId="77777777" w:rsidR="00DF2CE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comply with all applicable requirements of the Data Protection Laws.</w:t>
          </w:r>
        </w:p>
        <w:p w14:paraId="38B52245" w14:textId="77777777" w:rsidR="00DF2CEB" w:rsidRPr="00743DF9" w:rsidRDefault="00DF2CEB" w:rsidP="00DF2CEB">
          <w:pPr>
            <w:pStyle w:val="ListParagraph"/>
            <w:spacing w:after="160"/>
            <w:ind w:right="-108"/>
            <w:rPr>
              <w:rFonts w:asciiTheme="minorHAnsi" w:eastAsiaTheme="minorHAnsi" w:hAnsiTheme="minorHAnsi" w:cstheme="minorBidi"/>
              <w:szCs w:val="22"/>
              <w:lang w:val="en-IE"/>
            </w:rPr>
          </w:pPr>
        </w:p>
        <w:p w14:paraId="17F07D59" w14:textId="4B5A0BE5" w:rsidR="00DF2CEB" w:rsidRPr="00743DF9"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 xml:space="preserve">The Parties acknowledge that for the purposes of the Data Protection Laws, the Client is the Data Controller and the Contractor is the Data Processor in respect </w:t>
          </w:r>
          <w:r w:rsidRPr="003A334D">
            <w:rPr>
              <w:rFonts w:asciiTheme="minorHAnsi" w:eastAsiaTheme="minorHAnsi" w:hAnsiTheme="minorHAnsi" w:cstheme="minorBidi"/>
              <w:szCs w:val="22"/>
              <w:lang w:val="en-IE"/>
            </w:rPr>
            <w:t>of Data which is Personal Data.</w:t>
          </w:r>
          <w:r w:rsidR="008C6099">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Schedule E sets out the scope, nature and purpose of Processing by the Contractor, the duration of the Processing and the types of Personal Data and categories of Data Subject.</w:t>
          </w:r>
          <w:r>
            <w:rPr>
              <w:rFonts w:asciiTheme="minorHAnsi" w:eastAsiaTheme="minorHAnsi" w:hAnsiTheme="minorHAnsi" w:cstheme="minorBidi"/>
              <w:szCs w:val="22"/>
              <w:lang w:val="en-IE"/>
            </w:rPr>
            <w:br/>
          </w:r>
        </w:p>
        <w:p w14:paraId="00056F5E" w14:textId="77777777" w:rsidR="00DF2CEB" w:rsidRPr="00743DF9"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Without prejudice</w:t>
          </w:r>
          <w:r w:rsidRPr="003A334D">
            <w:rPr>
              <w:rFonts w:asciiTheme="minorHAnsi" w:eastAsiaTheme="minorHAnsi" w:hAnsiTheme="minorHAnsi" w:cstheme="minorBidi"/>
              <w:szCs w:val="22"/>
              <w:lang w:val="en-IE"/>
            </w:rPr>
            <w:t xml:space="preserve"> to the gene</w:t>
          </w:r>
          <w:r>
            <w:rPr>
              <w:rFonts w:asciiTheme="minorHAnsi" w:eastAsiaTheme="minorHAnsi" w:hAnsiTheme="minorHAnsi" w:cstheme="minorBidi"/>
              <w:szCs w:val="22"/>
              <w:lang w:val="en-IE"/>
            </w:rPr>
            <w:t>rality of iii above</w:t>
          </w:r>
          <w:r w:rsidRPr="00743DF9">
            <w:rPr>
              <w:rFonts w:asciiTheme="minorHAnsi" w:eastAsiaTheme="minorHAnsi" w:hAnsiTheme="minorHAnsi" w:cstheme="minorBidi"/>
              <w:szCs w:val="22"/>
              <w:lang w:val="en-IE"/>
            </w:rPr>
            <w:t>, the Contractor shall, in relation to any Personal Data processed in connection with the performance by the Contractor of its obligations under this Agreement:-</w:t>
          </w:r>
        </w:p>
        <w:p w14:paraId="6B8E06D1" w14:textId="537B710D" w:rsidR="00DF2CEB" w:rsidRPr="00F27B7A" w:rsidRDefault="00DF2CEB" w:rsidP="00DF2CEB">
          <w:pPr>
            <w:spacing w:line="276" w:lineRule="auto"/>
            <w:ind w:left="720" w:right="-108"/>
          </w:pPr>
          <w:r w:rsidRPr="00F27B7A">
            <w:t xml:space="preserve"> </w:t>
          </w:r>
          <w:r>
            <w:t>(1</w:t>
          </w:r>
          <w:r w:rsidRPr="00F27B7A">
            <w:t>)</w:t>
          </w:r>
          <w:r w:rsidR="008C6099">
            <w:t xml:space="preserve"> </w:t>
          </w:r>
          <w:r w:rsidRPr="00F27B7A">
            <w:t>process that Personal Data only on the written instructions of the Client;</w:t>
          </w:r>
        </w:p>
        <w:p w14:paraId="42A87D6F" w14:textId="77777777" w:rsidR="00DF2CEB" w:rsidRPr="00F27B7A" w:rsidRDefault="00DF2CEB" w:rsidP="00DF2CEB">
          <w:pPr>
            <w:spacing w:line="276" w:lineRule="auto"/>
            <w:ind w:right="-108"/>
          </w:pPr>
          <w:r w:rsidRPr="00F27B7A">
            <w:t xml:space="preserve"> </w:t>
          </w:r>
        </w:p>
        <w:p w14:paraId="54E0D62D" w14:textId="2319ED56" w:rsidR="00DF2CEB" w:rsidRPr="00F27B7A" w:rsidRDefault="00DF2CEB" w:rsidP="00DF2CEB">
          <w:pPr>
            <w:spacing w:line="276" w:lineRule="auto"/>
            <w:ind w:left="720" w:right="-108"/>
          </w:pPr>
          <w:r>
            <w:lastRenderedPageBreak/>
            <w:t>(2</w:t>
          </w:r>
          <w:r w:rsidRPr="00F27B7A">
            <w:t>)</w:t>
          </w:r>
          <w:r w:rsidR="008C6099">
            <w:t xml:space="preserve"> </w:t>
          </w:r>
          <w:r w:rsidRPr="00F27B7A">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w:t>
          </w:r>
          <w:r>
            <w:t>tional measures adopted by it);</w:t>
          </w:r>
        </w:p>
        <w:p w14:paraId="508567CB" w14:textId="467092FD" w:rsidR="00DF2CEB" w:rsidRPr="00F27B7A" w:rsidRDefault="00DF2CEB" w:rsidP="00DF2CEB">
          <w:pPr>
            <w:spacing w:line="276" w:lineRule="auto"/>
            <w:ind w:left="720" w:right="-108"/>
          </w:pPr>
          <w:r>
            <w:t>(3</w:t>
          </w:r>
          <w:r w:rsidRPr="00F27B7A">
            <w:t>)</w:t>
          </w:r>
          <w:r w:rsidR="008C6099">
            <w:t xml:space="preserve"> </w:t>
          </w:r>
          <w:r w:rsidRPr="00F27B7A">
            <w:t>ensure that all personnel who have access to and/or process Personal Data are obliged to keep t</w:t>
          </w:r>
          <w:r>
            <w:t>he Personal Data confidential;</w:t>
          </w:r>
        </w:p>
        <w:p w14:paraId="28EBC2B8" w14:textId="5F09614A" w:rsidR="00DF2CEB" w:rsidRPr="00F27B7A" w:rsidRDefault="00DF2CEB" w:rsidP="00DF2CEB">
          <w:pPr>
            <w:spacing w:line="276" w:lineRule="auto"/>
            <w:ind w:left="720" w:right="-108"/>
          </w:pPr>
          <w:r>
            <w:t>(4</w:t>
          </w:r>
          <w:r w:rsidRPr="00F27B7A">
            <w:t>)</w:t>
          </w:r>
          <w:r w:rsidR="008C6099">
            <w:t xml:space="preserve"> </w:t>
          </w:r>
          <w:r w:rsidRPr="00F27B7A">
            <w:t>not transfer any Personal Data outside of the European Economic Area unless the prior written consent of the Client has been obtained and the follo</w:t>
          </w:r>
          <w:r>
            <w:t>wing conditions are fulfilled;</w:t>
          </w:r>
        </w:p>
        <w:p w14:paraId="7799DCDD" w14:textId="6CDEE812" w:rsidR="00DF2CEB" w:rsidRPr="00F27B7A" w:rsidRDefault="00DF2CEB" w:rsidP="00DF2CEB">
          <w:pPr>
            <w:numPr>
              <w:ilvl w:val="1"/>
              <w:numId w:val="39"/>
            </w:numPr>
            <w:spacing w:line="276" w:lineRule="auto"/>
            <w:ind w:right="-108"/>
            <w:contextualSpacing/>
          </w:pPr>
          <w:r w:rsidRPr="00F27B7A">
            <w:t xml:space="preserve"> appropriate safeguards are in place</w:t>
          </w:r>
          <w:r w:rsidR="008C6099">
            <w:t xml:space="preserve"> </w:t>
          </w:r>
          <w:r w:rsidRPr="00F27B7A">
            <w:t xml:space="preserve">in relation to the transfer, to ensure that Personal Data is adequately protected in accordance with Chapter V of Regulation 2016/679 ( General Data Protection Regulation); </w:t>
          </w:r>
        </w:p>
        <w:p w14:paraId="64BB0A30" w14:textId="77777777" w:rsidR="00DF2CEB" w:rsidRPr="00F27B7A" w:rsidRDefault="00DF2CEB" w:rsidP="00DF2CEB">
          <w:pPr>
            <w:spacing w:line="276" w:lineRule="auto"/>
            <w:ind w:right="-108" w:firstLine="90"/>
          </w:pPr>
        </w:p>
        <w:p w14:paraId="7682AFAC" w14:textId="67F703CE" w:rsidR="00DF2CEB" w:rsidRPr="00F27B7A" w:rsidRDefault="008C6099" w:rsidP="00DF2CEB">
          <w:pPr>
            <w:numPr>
              <w:ilvl w:val="1"/>
              <w:numId w:val="39"/>
            </w:numPr>
            <w:spacing w:line="276" w:lineRule="auto"/>
            <w:ind w:right="-108"/>
            <w:contextualSpacing/>
          </w:pPr>
          <w:r>
            <w:t xml:space="preserve"> </w:t>
          </w:r>
          <w:r w:rsidR="00DF2CEB" w:rsidRPr="00F27B7A">
            <w:t>the data subject has enforceable rights and effective legal remedies;</w:t>
          </w:r>
        </w:p>
        <w:p w14:paraId="0E9A4A54" w14:textId="77777777" w:rsidR="00DF2CEB" w:rsidRPr="00F27B7A" w:rsidRDefault="00DF2CEB" w:rsidP="00DF2CEB">
          <w:pPr>
            <w:spacing w:line="276" w:lineRule="auto"/>
            <w:ind w:right="-108" w:firstLine="90"/>
          </w:pPr>
        </w:p>
        <w:p w14:paraId="50224145" w14:textId="77777777" w:rsidR="00DF2CEB" w:rsidRPr="00F27B7A" w:rsidRDefault="00DF2CEB" w:rsidP="00DF2CEB">
          <w:pPr>
            <w:numPr>
              <w:ilvl w:val="1"/>
              <w:numId w:val="39"/>
            </w:numPr>
            <w:spacing w:line="276" w:lineRule="auto"/>
            <w:ind w:right="-108"/>
            <w:contextualSpacing/>
          </w:pPr>
          <w:r w:rsidRPr="00F27B7A">
            <w:t>The Contractor complies with its obligations under the Data Protection Laws by providing an adequate level of protection to any Personal Data that is transferred; and</w:t>
          </w:r>
        </w:p>
        <w:p w14:paraId="4D2EDC37" w14:textId="77777777" w:rsidR="00DF2CEB" w:rsidRPr="00F27B7A" w:rsidRDefault="00DF2CEB" w:rsidP="00DF2CEB">
          <w:pPr>
            <w:spacing w:line="276" w:lineRule="auto"/>
            <w:ind w:right="-108" w:firstLine="90"/>
          </w:pPr>
        </w:p>
        <w:p w14:paraId="19C31641" w14:textId="37A85629" w:rsidR="00DF2CEB" w:rsidRPr="00F27B7A" w:rsidRDefault="008C6099" w:rsidP="00DF2CEB">
          <w:pPr>
            <w:numPr>
              <w:ilvl w:val="1"/>
              <w:numId w:val="39"/>
            </w:numPr>
            <w:spacing w:line="276" w:lineRule="auto"/>
            <w:ind w:right="-108"/>
            <w:contextualSpacing/>
          </w:pPr>
          <w:r>
            <w:t xml:space="preserve"> </w:t>
          </w:r>
          <w:r w:rsidR="00DF2CEB" w:rsidRPr="00F27B7A">
            <w:t>The Contractor complies with reasonable instructions notified to it in advance by the Client with respect to the processing of the Personal Data;</w:t>
          </w:r>
        </w:p>
        <w:p w14:paraId="6C398125" w14:textId="77777777" w:rsidR="00DF2CEB" w:rsidRPr="00F27B7A" w:rsidRDefault="00DF2CEB" w:rsidP="00DF2CEB">
          <w:pPr>
            <w:spacing w:line="276" w:lineRule="auto"/>
            <w:ind w:right="-108"/>
          </w:pPr>
          <w:r w:rsidRPr="00F27B7A">
            <w:t xml:space="preserve"> </w:t>
          </w:r>
        </w:p>
        <w:p w14:paraId="751C57DB" w14:textId="65983F0C" w:rsidR="00DF2CE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promptly notify the Client if it receives a Data Subject Access Request to have access to any Personal Data or any other complaint, correspondence, notice, request</w:t>
          </w:r>
          <w:r w:rsidR="008C6099">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5B6370A8" w14:textId="77777777" w:rsidR="00DF2CEB" w:rsidRDefault="00DF2CEB" w:rsidP="00DF2CEB">
          <w:pPr>
            <w:pStyle w:val="ListParagraph"/>
            <w:spacing w:after="160"/>
            <w:ind w:right="-108"/>
            <w:rPr>
              <w:rFonts w:asciiTheme="minorHAnsi" w:eastAsiaTheme="minorHAnsi" w:hAnsiTheme="minorHAnsi" w:cstheme="minorBidi"/>
              <w:szCs w:val="22"/>
              <w:lang w:val="en-IE"/>
            </w:rPr>
          </w:pPr>
        </w:p>
        <w:p w14:paraId="10E5BFDD" w14:textId="77777777" w:rsidR="00DF2CEB" w:rsidRPr="003A334D"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without undue delay report in writing to the Client any data compromise involving Personal Data, or any circumstances that could have resulted in unauthorised access to or disclosure of Personal Data</w:t>
          </w:r>
          <w:r w:rsidRPr="003A334D">
            <w:rPr>
              <w:rFonts w:asciiTheme="minorHAnsi" w:eastAsiaTheme="minorHAnsi" w:hAnsiTheme="minorHAnsi" w:cstheme="minorBidi"/>
              <w:szCs w:val="22"/>
              <w:lang w:val="en-IE"/>
            </w:rPr>
            <w:t>.</w:t>
          </w:r>
        </w:p>
        <w:p w14:paraId="58FE4B2A" w14:textId="77777777" w:rsidR="00DF2CEB" w:rsidRPr="00743DF9" w:rsidRDefault="00DF2CEB" w:rsidP="00DF2CEB">
          <w:pPr>
            <w:pStyle w:val="ListParagraph"/>
            <w:rPr>
              <w:rFonts w:asciiTheme="minorHAnsi" w:eastAsiaTheme="minorHAnsi" w:hAnsiTheme="minorHAnsi" w:cstheme="minorBidi"/>
              <w:szCs w:val="22"/>
              <w:lang w:val="en-IE"/>
            </w:rPr>
          </w:pPr>
        </w:p>
        <w:p w14:paraId="2E9667D8" w14:textId="77777777" w:rsidR="00DF2CEB" w:rsidRPr="003A334D"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lastRenderedPageBreak/>
            <w:t>The Contractor shall assist the Client in ensuring compliance with its obligations under the Data Protection Laws with respect to security, impact assessments and consultations with supervisory authorities and regulators</w:t>
          </w:r>
          <w:r w:rsidRPr="003A334D">
            <w:rPr>
              <w:rFonts w:asciiTheme="minorHAnsi" w:eastAsiaTheme="minorHAnsi" w:hAnsiTheme="minorHAnsi" w:cstheme="minorBidi"/>
              <w:szCs w:val="22"/>
              <w:lang w:val="en-IE"/>
            </w:rPr>
            <w:t>.</w:t>
          </w:r>
        </w:p>
        <w:p w14:paraId="5B1A9E49" w14:textId="77777777" w:rsidR="00DF2CEB" w:rsidRPr="00743DF9" w:rsidRDefault="00DF2CEB" w:rsidP="00DF2CEB">
          <w:pPr>
            <w:pStyle w:val="ListParagraph"/>
            <w:rPr>
              <w:rFonts w:asciiTheme="minorHAnsi" w:eastAsiaTheme="minorHAnsi" w:hAnsiTheme="minorHAnsi" w:cstheme="minorBidi"/>
              <w:szCs w:val="22"/>
              <w:lang w:val="en-IE"/>
            </w:rPr>
          </w:pPr>
        </w:p>
        <w:p w14:paraId="2737480A" w14:textId="77777777" w:rsidR="00DF2CEB" w:rsidRPr="003A334D"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r w:rsidRPr="003A334D">
            <w:rPr>
              <w:rFonts w:asciiTheme="minorHAnsi" w:eastAsiaTheme="minorHAnsi" w:hAnsiTheme="minorHAnsi" w:cstheme="minorBidi"/>
              <w:szCs w:val="22"/>
              <w:lang w:val="en-IE"/>
            </w:rPr>
            <w:t>.</w:t>
          </w:r>
        </w:p>
        <w:p w14:paraId="0ED3623B" w14:textId="77777777" w:rsidR="00DF2CEB" w:rsidRPr="00743DF9" w:rsidRDefault="00DF2CEB" w:rsidP="00DF2CEB">
          <w:pPr>
            <w:pStyle w:val="ListParagraph"/>
            <w:rPr>
              <w:rFonts w:asciiTheme="minorHAnsi" w:eastAsiaTheme="minorHAnsi" w:hAnsiTheme="minorHAnsi" w:cstheme="minorBidi"/>
              <w:szCs w:val="22"/>
              <w:lang w:val="en-IE"/>
            </w:rPr>
          </w:pPr>
        </w:p>
        <w:p w14:paraId="5E6C268E" w14:textId="4AF43A39" w:rsidR="00DF2CE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 xml:space="preserve">The Contractor shall permit the Client, </w:t>
          </w:r>
          <w:r>
            <w:rPr>
              <w:rFonts w:asciiTheme="minorHAnsi" w:eastAsiaTheme="minorHAnsi" w:hAnsiTheme="minorHAnsi" w:cstheme="minorBidi"/>
              <w:szCs w:val="22"/>
              <w:lang w:val="en-IE"/>
            </w:rPr>
            <w:t xml:space="preserve">the Office of the Data Protection Commissioner or other supervisory authority for data protection in Ireland, </w:t>
          </w:r>
          <w:r w:rsidRPr="00C87024">
            <w:rPr>
              <w:rFonts w:asciiTheme="minorHAnsi" w:eastAsiaTheme="minorHAnsi" w:hAnsiTheme="minorHAnsi" w:cstheme="minorBidi"/>
              <w:szCs w:val="22"/>
              <w:lang w:val="en-IE"/>
            </w:rPr>
            <w:t xml:space="preserve">and/ </w:t>
          </w:r>
          <w:r w:rsidRPr="00743DF9">
            <w:rPr>
              <w:rFonts w:asciiTheme="minorHAnsi" w:eastAsiaTheme="minorHAnsi" w:hAnsiTheme="minorHAnsi" w:cstheme="minorBidi"/>
              <w:szCs w:val="22"/>
              <w:lang w:val="en-IE"/>
            </w:rPr>
            <w:t>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w:t>
          </w:r>
          <w:r w:rsidR="008C6099">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The Contractor shall comply with all reasonable directions of the Client arising out of any such inspection, audit or review.</w:t>
          </w:r>
        </w:p>
        <w:p w14:paraId="76100D78" w14:textId="77777777" w:rsidR="00DF2CEB" w:rsidRPr="00743DF9" w:rsidRDefault="00DF2CEB" w:rsidP="00DF2CEB">
          <w:pPr>
            <w:pStyle w:val="ListParagraph"/>
            <w:rPr>
              <w:rFonts w:asciiTheme="minorHAnsi" w:eastAsiaTheme="minorHAnsi" w:hAnsiTheme="minorHAnsi" w:cstheme="minorBidi"/>
              <w:szCs w:val="22"/>
              <w:lang w:val="en-IE"/>
            </w:rPr>
          </w:pPr>
        </w:p>
        <w:p w14:paraId="60E1A668" w14:textId="77777777" w:rsidR="00DF2CE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 fully comply with, and implement policies which are communicated or notified to the Contractor by the Client from time to time.</w:t>
          </w:r>
        </w:p>
        <w:p w14:paraId="4BB9E0B0" w14:textId="77777777" w:rsidR="00DF2CEB" w:rsidRPr="00743DF9" w:rsidRDefault="00DF2CEB" w:rsidP="00DF2CEB">
          <w:pPr>
            <w:pStyle w:val="ListParagraph"/>
            <w:rPr>
              <w:rFonts w:asciiTheme="minorHAnsi" w:eastAsiaTheme="minorHAnsi" w:hAnsiTheme="minorHAnsi" w:cstheme="minorBidi"/>
              <w:szCs w:val="22"/>
              <w:lang w:val="en-IE"/>
            </w:rPr>
          </w:pPr>
        </w:p>
        <w:p w14:paraId="34ED91E9" w14:textId="77777777" w:rsidR="00DF2CE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 xml:space="preserve">The Contractor shall maintain complete and accurate records and information to demonstrate its compliance </w:t>
          </w:r>
          <w:r w:rsidRPr="003A334D">
            <w:rPr>
              <w:rFonts w:asciiTheme="minorHAnsi" w:eastAsiaTheme="minorHAnsi" w:hAnsiTheme="minorHAnsi" w:cstheme="minorBidi"/>
              <w:szCs w:val="22"/>
              <w:lang w:val="en-IE"/>
            </w:rPr>
            <w:t>with this clause</w:t>
          </w:r>
          <w:r>
            <w:rPr>
              <w:rFonts w:asciiTheme="minorHAnsi" w:eastAsiaTheme="minorHAnsi" w:hAnsiTheme="minorHAnsi" w:cstheme="minorBidi"/>
              <w:szCs w:val="22"/>
              <w:lang w:val="en-IE"/>
            </w:rPr>
            <w:t xml:space="preserve"> </w:t>
          </w:r>
          <w:r w:rsidRPr="00743DF9">
            <w:rPr>
              <w:rFonts w:asciiTheme="minorHAnsi" w:eastAsiaTheme="minorHAnsi" w:hAnsiTheme="minorHAnsi" w:cstheme="minorBidi"/>
              <w:szCs w:val="22"/>
              <w:lang w:val="en-IE"/>
            </w:rPr>
            <w:t>and allow for inspections and contribute to any audits by the Client or the Client’s designated auditor.</w:t>
          </w:r>
        </w:p>
        <w:p w14:paraId="1903668C" w14:textId="77777777" w:rsidR="00DF2CEB" w:rsidRPr="00743DF9" w:rsidRDefault="00DF2CEB" w:rsidP="00DF2CEB">
          <w:pPr>
            <w:pStyle w:val="ListParagraph"/>
            <w:rPr>
              <w:rFonts w:asciiTheme="minorHAnsi" w:eastAsiaTheme="minorHAnsi" w:hAnsiTheme="minorHAnsi" w:cstheme="minorBidi"/>
              <w:szCs w:val="22"/>
              <w:lang w:val="en-IE"/>
            </w:rPr>
          </w:pPr>
        </w:p>
        <w:p w14:paraId="3281C69A" w14:textId="77777777" w:rsidR="00DF2CEB" w:rsidRPr="00743DF9"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743DF9">
            <w:rPr>
              <w:rFonts w:asciiTheme="minorHAnsi" w:eastAsiaTheme="minorHAnsi" w:hAnsiTheme="minorHAnsi" w:cstheme="minorBidi"/>
              <w:szCs w:val="22"/>
              <w:lang w:val="en-IE"/>
            </w:rPr>
            <w:t>The Contractor shall:-</w:t>
          </w:r>
        </w:p>
        <w:p w14:paraId="37ACCF32" w14:textId="77777777" w:rsidR="00DF2CEB" w:rsidRPr="00F27B7A" w:rsidRDefault="00DF2CEB" w:rsidP="00DF2CEB">
          <w:pPr>
            <w:spacing w:line="276" w:lineRule="auto"/>
            <w:ind w:left="720" w:right="-108"/>
          </w:pPr>
          <w:r w:rsidRPr="00F27B7A">
            <w:t>(</w:t>
          </w:r>
          <w:r>
            <w:t>1</w:t>
          </w:r>
          <w:r w:rsidRPr="00F27B7A">
            <w:t xml:space="preserve">) take all reasonable precautions to preserve the integrity of any </w:t>
          </w:r>
          <w:r>
            <w:t xml:space="preserve">Personal </w:t>
          </w:r>
          <w:r w:rsidRPr="00F27B7A">
            <w:t>Data which it processes and to prevent any corruption or loss of such</w:t>
          </w:r>
          <w:r>
            <w:t xml:space="preserve"> Personal</w:t>
          </w:r>
          <w:r w:rsidRPr="00F27B7A">
            <w:t xml:space="preserve"> Data;</w:t>
          </w:r>
        </w:p>
        <w:p w14:paraId="7B95956A" w14:textId="77777777" w:rsidR="00DF2CEB" w:rsidRPr="00F27B7A" w:rsidRDefault="00DF2CEB" w:rsidP="00DF2CEB">
          <w:pPr>
            <w:spacing w:line="276" w:lineRule="auto"/>
            <w:ind w:left="720" w:right="-108"/>
          </w:pPr>
          <w:r>
            <w:t>(2</w:t>
          </w:r>
          <w:r w:rsidRPr="00F27B7A">
            <w:t xml:space="preserve">) ensure that a back-up copy of any and all such </w:t>
          </w:r>
          <w:r>
            <w:t>Personal</w:t>
          </w:r>
          <w:r w:rsidRPr="00F27B7A">
            <w:t xml:space="preserve"> Data is made </w:t>
          </w:r>
          <w:r w:rsidRPr="009E74A7">
            <w:rPr>
              <w:highlight w:val="yellow"/>
            </w:rPr>
            <w:t>[insert frequency]</w:t>
          </w:r>
          <w:r w:rsidRPr="00F27B7A">
            <w:t xml:space="preserve"> and this copy is recorded on media from which the data can be reloaded if there is any corruption or loss of the data; and</w:t>
          </w:r>
        </w:p>
        <w:p w14:paraId="3492050F" w14:textId="77777777" w:rsidR="00DF2CEB" w:rsidRPr="0064008C" w:rsidRDefault="00DF2CEB" w:rsidP="00DF2CEB">
          <w:pPr>
            <w:spacing w:line="276" w:lineRule="auto"/>
            <w:ind w:left="720" w:right="-108"/>
            <w:rPr>
              <w:b/>
              <w:color w:val="FF0000"/>
            </w:rPr>
          </w:pPr>
          <w:r>
            <w:t>(3</w:t>
          </w:r>
          <w:r w:rsidRPr="00F27B7A">
            <w:t xml:space="preserve">) in such an event and if attributable to any default by the Contractor or any Sub-contractor, promptly restore the </w:t>
          </w:r>
          <w:r>
            <w:t>Personal</w:t>
          </w:r>
          <w:r w:rsidRPr="00F27B7A">
            <w:t xml:space="preserve"> Data at its own expense or, at the Client’s option, reimburse the Client for any reasonable expenses it incurs in having the </w:t>
          </w:r>
          <w:r>
            <w:t>Personal</w:t>
          </w:r>
          <w:r w:rsidRPr="00F27B7A">
            <w:t xml:space="preserve"> Data restored by a third party.</w:t>
          </w:r>
        </w:p>
        <w:p w14:paraId="60D8EC89" w14:textId="77777777" w:rsidR="00DF2CEB" w:rsidRPr="0064008C" w:rsidRDefault="00DF2CEB" w:rsidP="00DF2CEB">
          <w:pPr>
            <w:pStyle w:val="ListParagraph"/>
            <w:numPr>
              <w:ilvl w:val="0"/>
              <w:numId w:val="39"/>
            </w:numPr>
            <w:rPr>
              <w:rFonts w:asciiTheme="minorHAnsi" w:hAnsiTheme="minorHAnsi"/>
              <w:b/>
              <w:color w:val="FF0000"/>
              <w:szCs w:val="22"/>
              <w:lang w:val="en-IE"/>
            </w:rPr>
          </w:pPr>
          <w:r w:rsidRPr="0064008C">
            <w:rPr>
              <w:b/>
              <w:color w:val="FF0000"/>
            </w:rPr>
            <w:t>(IF YOU ARE NOT CONSENTING TO A THIRD PARTY PROCESSOR – DELETE IF NOT IN USE)</w:t>
          </w:r>
        </w:p>
        <w:p w14:paraId="7CF726AC" w14:textId="77777777" w:rsidR="00DF2CEB" w:rsidRDefault="00DF2CEB" w:rsidP="00DF2CEB">
          <w:pPr>
            <w:pStyle w:val="ListParagraph"/>
            <w:spacing w:after="160"/>
            <w:ind w:right="-108"/>
            <w:rPr>
              <w:rFonts w:asciiTheme="minorHAnsi" w:eastAsiaTheme="minorHAnsi" w:hAnsiTheme="minorHAnsi" w:cstheme="minorBidi"/>
              <w:szCs w:val="22"/>
              <w:lang w:val="en-IE"/>
            </w:rPr>
          </w:pPr>
        </w:p>
        <w:p w14:paraId="30938BB2" w14:textId="04660F0E" w:rsidR="00DF2CEB" w:rsidRPr="00F27B7A" w:rsidRDefault="00DF2CEB" w:rsidP="00DF2CEB">
          <w:pPr>
            <w:pStyle w:val="ListParagraph"/>
            <w:spacing w:after="160"/>
            <w:ind w:right="-108"/>
            <w:rPr>
              <w:rFonts w:asciiTheme="minorHAnsi" w:eastAsiaTheme="minorHAnsi" w:hAnsiTheme="minorHAnsi" w:cstheme="minorBidi"/>
              <w:szCs w:val="22"/>
              <w:lang w:val="en-IE"/>
            </w:rPr>
          </w:pPr>
          <w:r w:rsidRPr="00F27B7A">
            <w:rPr>
              <w:rFonts w:asciiTheme="minorHAnsi" w:eastAsiaTheme="minorHAnsi" w:hAnsiTheme="minorHAnsi" w:cstheme="minorBidi"/>
              <w:szCs w:val="22"/>
              <w:lang w:val="en-IE"/>
            </w:rPr>
            <w:t>The Client does not consent to the Contractor appointing any third party processor of Personal Data under this agreement</w:t>
          </w:r>
          <w:r w:rsidR="00D96A80">
            <w:rPr>
              <w:rFonts w:asciiTheme="minorHAnsi" w:eastAsiaTheme="minorHAnsi" w:hAnsiTheme="minorHAnsi" w:cstheme="minorBidi"/>
              <w:szCs w:val="22"/>
              <w:lang w:val="en-IE"/>
            </w:rPr>
            <w:t>.</w:t>
          </w:r>
          <w:r w:rsidRPr="00F27B7A">
            <w:rPr>
              <w:rFonts w:asciiTheme="minorHAnsi" w:eastAsiaTheme="minorHAnsi" w:hAnsiTheme="minorHAnsi" w:cstheme="minorBidi"/>
              <w:szCs w:val="22"/>
              <w:lang w:val="en-IE"/>
            </w:rPr>
            <w:t xml:space="preserve"> </w:t>
          </w:r>
        </w:p>
        <w:p w14:paraId="27630535" w14:textId="77777777" w:rsidR="00DF2CEB" w:rsidRPr="0064008C" w:rsidRDefault="00DF2CEB" w:rsidP="00DF2CEB">
          <w:pPr>
            <w:spacing w:line="276" w:lineRule="auto"/>
            <w:rPr>
              <w:b/>
              <w:color w:val="FF0000"/>
            </w:rPr>
          </w:pPr>
          <w:r w:rsidRPr="0064008C">
            <w:rPr>
              <w:b/>
              <w:color w:val="FF0000"/>
            </w:rPr>
            <w:t>(OR IF USING A THIRD PARTY PROCESSOR – DELETE IF NOT IN USE)</w:t>
          </w:r>
        </w:p>
        <w:p w14:paraId="1CCB780E" w14:textId="0AFFA54E" w:rsidR="00DF2CEB" w:rsidRPr="00F27B7A" w:rsidRDefault="00DF2CEB" w:rsidP="00DF2CEB">
          <w:pPr>
            <w:spacing w:line="276" w:lineRule="auto"/>
            <w:ind w:left="720" w:right="-108"/>
          </w:pPr>
          <w:r w:rsidRPr="00F27B7A">
            <w:t xml:space="preserve">The Client consents to the Contractor appointing </w:t>
          </w:r>
          <w:r w:rsidRPr="00254362">
            <w:rPr>
              <w:highlight w:val="yellow"/>
            </w:rPr>
            <w:t>[insert third-party processor]</w:t>
          </w:r>
          <w:r w:rsidRPr="00F27B7A">
            <w:t xml:space="preserve"> as a third-party processor of Personal Data under this Agreement.</w:t>
          </w:r>
          <w:r w:rsidR="008C6099">
            <w:t xml:space="preserve"> </w:t>
          </w:r>
          <w:r w:rsidRPr="00F27B7A">
            <w:t xml:space="preserve">The Contractor confirms that it has </w:t>
          </w:r>
          <w:r w:rsidRPr="00F27B7A">
            <w:lastRenderedPageBreak/>
            <w:t>entered or (as the case may be) will enter into a written agreement incorporating terms which are substantially similar to</w:t>
          </w:r>
          <w:r>
            <w:t xml:space="preserve"> those set out in this clause 25</w:t>
          </w:r>
          <w:r w:rsidRPr="00F27B7A">
            <w:t xml:space="preserve"> as between the Client and the Contractor, the Contractor shall remain fully liable for all acts or omissions of any third-party processor appointed </w:t>
          </w:r>
          <w:r>
            <w:t>by it pursuant to this clause 25</w:t>
          </w:r>
          <w:r w:rsidRPr="00F27B7A">
            <w:t>.</w:t>
          </w:r>
        </w:p>
        <w:p w14:paraId="44C97499" w14:textId="128D75E5" w:rsidR="00DF2CEB" w:rsidRPr="00D6332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Pr>
              <w:rFonts w:asciiTheme="minorHAnsi" w:eastAsiaTheme="minorHAnsi" w:hAnsiTheme="minorHAnsi" w:cstheme="minorBidi"/>
              <w:szCs w:val="22"/>
              <w:lang w:val="en-IE"/>
            </w:rPr>
            <w:t xml:space="preserve">Save for clauses ii, iii, </w:t>
          </w:r>
          <w:r w:rsidR="00962B64">
            <w:rPr>
              <w:rFonts w:asciiTheme="minorHAnsi" w:eastAsiaTheme="minorHAnsi" w:hAnsiTheme="minorHAnsi" w:cstheme="minorBidi"/>
              <w:szCs w:val="22"/>
              <w:lang w:val="en-IE"/>
            </w:rPr>
            <w:t>iv (</w:t>
          </w:r>
          <w:r>
            <w:rPr>
              <w:rFonts w:asciiTheme="minorHAnsi" w:eastAsiaTheme="minorHAnsi" w:hAnsiTheme="minorHAnsi" w:cstheme="minorBidi"/>
              <w:szCs w:val="22"/>
              <w:lang w:val="en-IE"/>
            </w:rPr>
            <w:t>4) and v</w:t>
          </w:r>
          <w:r w:rsidRPr="00D6332B">
            <w:rPr>
              <w:rFonts w:asciiTheme="minorHAnsi" w:eastAsiaTheme="minorHAnsi" w:hAnsiTheme="minorHAnsi" w:cstheme="minorBidi"/>
              <w:szCs w:val="22"/>
              <w:lang w:val="en-IE"/>
            </w:rPr>
            <w:t xml:space="preserve">, all the obligations on the Contractor in this </w:t>
          </w:r>
          <w:r w:rsidR="00962B64" w:rsidRPr="00D6332B">
            <w:rPr>
              <w:rFonts w:asciiTheme="minorHAnsi" w:eastAsiaTheme="minorHAnsi" w:hAnsiTheme="minorHAnsi" w:cstheme="minorBidi"/>
              <w:szCs w:val="22"/>
              <w:lang w:val="en-IE"/>
            </w:rPr>
            <w:t>clause relating</w:t>
          </w:r>
          <w:r w:rsidRPr="00D6332B">
            <w:rPr>
              <w:rFonts w:asciiTheme="minorHAnsi" w:eastAsiaTheme="minorHAnsi" w:hAnsiTheme="minorHAnsi" w:cstheme="minorBidi"/>
              <w:szCs w:val="22"/>
              <w:lang w:val="en-IE"/>
            </w:rPr>
            <w:t xml:space="preserve"> to the processing of Personal Data shall apply to the processing of all Data.</w:t>
          </w:r>
        </w:p>
        <w:p w14:paraId="7F8ADE4E" w14:textId="77777777" w:rsidR="00DF2CEB" w:rsidRPr="00743DF9" w:rsidRDefault="00DF2CEB" w:rsidP="00DF2CEB">
          <w:pPr>
            <w:pStyle w:val="ListParagraph"/>
            <w:rPr>
              <w:rFonts w:asciiTheme="minorHAnsi" w:eastAsiaTheme="minorHAnsi" w:hAnsiTheme="minorHAnsi" w:cstheme="minorBidi"/>
              <w:szCs w:val="22"/>
              <w:lang w:val="en-IE"/>
            </w:rPr>
          </w:pPr>
        </w:p>
        <w:p w14:paraId="0D7F568B" w14:textId="77777777" w:rsidR="00DF2CEB" w:rsidRDefault="00DF2CEB" w:rsidP="00DF2CEB">
          <w:pPr>
            <w:pStyle w:val="ListParagraph"/>
            <w:numPr>
              <w:ilvl w:val="0"/>
              <w:numId w:val="39"/>
            </w:numPr>
            <w:spacing w:after="160"/>
            <w:ind w:right="-108"/>
            <w:rPr>
              <w:rFonts w:asciiTheme="minorHAnsi" w:eastAsiaTheme="minorHAnsi" w:hAnsiTheme="minorHAnsi" w:cstheme="minorBidi"/>
              <w:szCs w:val="22"/>
              <w:lang w:val="en-IE"/>
            </w:rPr>
          </w:pPr>
          <w:r w:rsidRPr="003A334D">
            <w:rPr>
              <w:rFonts w:asciiTheme="minorHAnsi" w:eastAsiaTheme="minorHAnsi" w:hAnsiTheme="minorHAnsi" w:cstheme="minorBidi"/>
              <w:szCs w:val="22"/>
              <w:lang w:val="en-IE"/>
            </w:rPr>
            <w:t xml:space="preserve">The provisions of this clause </w:t>
          </w:r>
          <w:r w:rsidRPr="00743DF9">
            <w:rPr>
              <w:rFonts w:asciiTheme="minorHAnsi" w:eastAsiaTheme="minorHAnsi" w:hAnsiTheme="minorHAnsi" w:cstheme="minorBidi"/>
              <w:szCs w:val="22"/>
              <w:lang w:val="en-IE"/>
            </w:rPr>
            <w:t>shall survive termination and or expiry of this Agreement for any reason</w:t>
          </w:r>
          <w:r>
            <w:rPr>
              <w:rFonts w:asciiTheme="minorHAnsi" w:eastAsiaTheme="minorHAnsi" w:hAnsiTheme="minorHAnsi" w:cstheme="minorBidi"/>
              <w:szCs w:val="22"/>
              <w:lang w:val="en-IE"/>
            </w:rPr>
            <w:t>.</w:t>
          </w:r>
        </w:p>
        <w:p w14:paraId="6927BDE1" w14:textId="77777777" w:rsidR="00DF2CEB" w:rsidRPr="004550FB" w:rsidDel="00F27B7A" w:rsidRDefault="00DF2CEB" w:rsidP="00DF2CEB">
          <w:pPr>
            <w:spacing w:after="0" w:line="276" w:lineRule="auto"/>
            <w:ind w:left="720"/>
          </w:pPr>
        </w:p>
        <w:p w14:paraId="34AC4119" w14:textId="77777777" w:rsidR="00DF2CEB" w:rsidRPr="00463763" w:rsidRDefault="00EB7895" w:rsidP="00DF2CEB">
          <w:pPr>
            <w:spacing w:after="0" w:line="276" w:lineRule="auto"/>
            <w:ind w:left="720"/>
            <w:rPr>
              <w:color w:val="FF0000"/>
            </w:rPr>
          </w:pPr>
        </w:p>
      </w:sdtContent>
    </w:sdt>
    <w:p w14:paraId="4F4A262F" w14:textId="42106FF8" w:rsidR="00DF2CEB" w:rsidRPr="00A15B2C" w:rsidRDefault="00A15B2C" w:rsidP="006A38A0">
      <w:pPr>
        <w:rPr>
          <w:b/>
          <w:highlight w:val="yellow"/>
        </w:rPr>
      </w:pPr>
      <w:r>
        <w:rPr>
          <w:b/>
          <w:highlight w:val="yellow"/>
        </w:rPr>
        <w:t>PART B</w:t>
      </w:r>
    </w:p>
    <w:p w14:paraId="6AA7CB90" w14:textId="77777777" w:rsidR="00DF2CEB" w:rsidRPr="00CB7383" w:rsidRDefault="00DF2CEB" w:rsidP="00DF2CEB">
      <w:pPr>
        <w:spacing w:line="276" w:lineRule="auto"/>
        <w:rPr>
          <w:b/>
          <w:bCs/>
          <w:i/>
          <w:u w:val="single"/>
        </w:rPr>
      </w:pPr>
      <w:r w:rsidRPr="0064008C">
        <w:rPr>
          <w:b/>
          <w:bCs/>
          <w:i/>
          <w:highlight w:val="yellow"/>
          <w:u w:val="single"/>
        </w:rPr>
        <w:t>[Framework Client to Complete]</w:t>
      </w:r>
    </w:p>
    <w:p w14:paraId="42394222" w14:textId="77777777" w:rsidR="00DF2CEB" w:rsidRPr="00BF7F4E" w:rsidRDefault="00DF2CEB" w:rsidP="00DF2CEB">
      <w:pPr>
        <w:spacing w:line="276" w:lineRule="auto"/>
        <w:rPr>
          <w:b/>
          <w:bCs/>
          <w:u w:val="single"/>
        </w:rPr>
      </w:pPr>
      <w:r w:rsidRPr="00BF7F4E">
        <w:rPr>
          <w:b/>
          <w:bCs/>
          <w:u w:val="single"/>
        </w:rPr>
        <w:t>Processing, Personal Data and Data Subjects</w:t>
      </w:r>
    </w:p>
    <w:p w14:paraId="580DDBE7" w14:textId="77777777" w:rsidR="00415DBE" w:rsidRPr="00370167" w:rsidRDefault="00415DBE" w:rsidP="00415DBE">
      <w:pPr>
        <w:pStyle w:val="CommentText"/>
        <w:rPr>
          <w:b/>
          <w:highlight w:val="yellow"/>
          <w:u w:val="single"/>
        </w:rPr>
      </w:pPr>
      <w:r w:rsidRPr="00370167">
        <w:rPr>
          <w:b/>
          <w:sz w:val="28"/>
          <w:highlight w:val="yellow"/>
          <w:u w:val="single"/>
        </w:rPr>
        <w:t xml:space="preserve">DELETE </w:t>
      </w:r>
      <w:r>
        <w:rPr>
          <w:b/>
          <w:sz w:val="28"/>
          <w:highlight w:val="yellow"/>
          <w:u w:val="single"/>
        </w:rPr>
        <w:t>HIGHLIGHTED AREA</w:t>
      </w:r>
      <w:r w:rsidRPr="00370167">
        <w:rPr>
          <w:b/>
          <w:sz w:val="28"/>
          <w:highlight w:val="yellow"/>
          <w:u w:val="single"/>
        </w:rPr>
        <w:t xml:space="preserve"> AFTER READING</w:t>
      </w:r>
    </w:p>
    <w:p w14:paraId="26BA16F2" w14:textId="02EFE272" w:rsidR="00415DBE" w:rsidRPr="00370167" w:rsidRDefault="00415DBE" w:rsidP="00415DBE">
      <w:pPr>
        <w:pStyle w:val="CommentText"/>
        <w:rPr>
          <w:highlight w:val="yellow"/>
        </w:rPr>
      </w:pPr>
      <w:r w:rsidRPr="00370167">
        <w:rPr>
          <w:highlight w:val="yellow"/>
        </w:rPr>
        <w:t>Please</w:t>
      </w:r>
      <w:r>
        <w:rPr>
          <w:highlight w:val="yellow"/>
        </w:rPr>
        <w:t xml:space="preserve"> carefully read sections 1.2, and 3 below.</w:t>
      </w:r>
    </w:p>
    <w:p w14:paraId="4C0EF637" w14:textId="77777777" w:rsidR="00415DBE" w:rsidRPr="00370167" w:rsidRDefault="00415DBE" w:rsidP="00415DBE">
      <w:pPr>
        <w:pStyle w:val="CommentText"/>
        <w:rPr>
          <w:highlight w:val="yellow"/>
        </w:rPr>
      </w:pPr>
      <w:r w:rsidRPr="00370167">
        <w:rPr>
          <w:highlight w:val="yellow"/>
        </w:rPr>
        <w:t>These are the default values for each requirement under data protection legislation.</w:t>
      </w:r>
    </w:p>
    <w:p w14:paraId="75086D93" w14:textId="77777777" w:rsidR="00415DBE" w:rsidRPr="001061F6" w:rsidRDefault="00415DBE" w:rsidP="00415DBE">
      <w:pPr>
        <w:spacing w:after="120" w:line="276" w:lineRule="auto"/>
        <w:rPr>
          <w:b/>
          <w:bCs/>
          <w:u w:val="single"/>
        </w:rPr>
      </w:pPr>
      <w:r w:rsidRPr="00370167">
        <w:rPr>
          <w:highlight w:val="yellow"/>
        </w:rPr>
        <w:t>Each Framework Client must consider their own requirements in regard to “Nature of Processing”, Types of Personal Data” and “Categories of Data Subject” and make any changes necessary prior to signing the NAGSF.</w:t>
      </w:r>
    </w:p>
    <w:p w14:paraId="5F60992F" w14:textId="77777777" w:rsidR="00415DBE" w:rsidRPr="00D91A95" w:rsidRDefault="00415DBE" w:rsidP="00415DBE">
      <w:pPr>
        <w:numPr>
          <w:ilvl w:val="0"/>
          <w:numId w:val="41"/>
        </w:numPr>
        <w:spacing w:after="120" w:line="276" w:lineRule="auto"/>
        <w:contextualSpacing/>
        <w:jc w:val="both"/>
        <w:rPr>
          <w:b/>
        </w:rPr>
      </w:pPr>
      <w:r w:rsidRPr="001061F6">
        <w:rPr>
          <w:b/>
        </w:rPr>
        <w:t>Processing by the Contractor</w:t>
      </w:r>
    </w:p>
    <w:p w14:paraId="17E198C9" w14:textId="77777777" w:rsidR="00415DBE" w:rsidRPr="00D91A95" w:rsidRDefault="00415DBE" w:rsidP="00415DBE">
      <w:pPr>
        <w:numPr>
          <w:ilvl w:val="1"/>
          <w:numId w:val="41"/>
        </w:numPr>
        <w:spacing w:after="120" w:line="276" w:lineRule="auto"/>
        <w:ind w:left="1134"/>
        <w:contextualSpacing/>
        <w:jc w:val="both"/>
      </w:pPr>
      <w:r w:rsidRPr="001061F6">
        <w:rPr>
          <w:b/>
        </w:rPr>
        <w:t xml:space="preserve">Subject matter of processing: </w:t>
      </w:r>
      <w:r w:rsidRPr="00634610">
        <w:t>all information, whether in oral or written (including electronic) form, created by or in any way originating with the Framework Client (including but not limited to his employees, agents, independent contractors and/or Sub-contractors) and all information that is the output of any computer processing, or other electronic manipulation of any information that was created by or in any way originating with the Framework Client provided under the Agreement which relates to an identified or identifiable natural person;</w:t>
      </w:r>
    </w:p>
    <w:p w14:paraId="44AF2266" w14:textId="77777777" w:rsidR="00415DBE" w:rsidRPr="00634610" w:rsidRDefault="00415DBE" w:rsidP="00415DBE">
      <w:pPr>
        <w:numPr>
          <w:ilvl w:val="1"/>
          <w:numId w:val="41"/>
        </w:numPr>
        <w:spacing w:after="120" w:line="276" w:lineRule="auto"/>
        <w:ind w:left="1134"/>
        <w:contextualSpacing/>
        <w:rPr>
          <w:b/>
        </w:rPr>
      </w:pPr>
      <w:r w:rsidRPr="00634610">
        <w:rPr>
          <w:b/>
        </w:rPr>
        <w:t>Nature of processing:</w:t>
      </w:r>
    </w:p>
    <w:p w14:paraId="0DC7728F" w14:textId="77777777" w:rsidR="00415DBE" w:rsidRPr="00634610" w:rsidRDefault="00415DBE" w:rsidP="00415DBE">
      <w:pPr>
        <w:pStyle w:val="CommentText"/>
        <w:numPr>
          <w:ilvl w:val="0"/>
          <w:numId w:val="74"/>
        </w:numPr>
        <w:spacing w:after="0" w:line="240" w:lineRule="auto"/>
        <w:jc w:val="left"/>
        <w:rPr>
          <w:sz w:val="22"/>
          <w:szCs w:val="22"/>
        </w:rPr>
      </w:pPr>
      <w:r w:rsidRPr="00634610">
        <w:rPr>
          <w:sz w:val="22"/>
          <w:szCs w:val="22"/>
        </w:rPr>
        <w:t>The provision of computer hardware and related services to inst</w:t>
      </w:r>
      <w:r>
        <w:rPr>
          <w:sz w:val="22"/>
          <w:szCs w:val="22"/>
        </w:rPr>
        <w:t>all and maintain such hardware;</w:t>
      </w:r>
    </w:p>
    <w:p w14:paraId="378280B6" w14:textId="77777777" w:rsidR="00415DBE" w:rsidRPr="00634610" w:rsidRDefault="00415DBE" w:rsidP="00415DBE">
      <w:pPr>
        <w:pStyle w:val="CommentText"/>
        <w:numPr>
          <w:ilvl w:val="0"/>
          <w:numId w:val="74"/>
        </w:numPr>
        <w:spacing w:after="0" w:line="240" w:lineRule="auto"/>
        <w:jc w:val="left"/>
        <w:rPr>
          <w:sz w:val="22"/>
          <w:szCs w:val="22"/>
        </w:rPr>
      </w:pPr>
      <w:r w:rsidRPr="00634610">
        <w:rPr>
          <w:sz w:val="22"/>
          <w:szCs w:val="22"/>
        </w:rPr>
        <w:t>Computer hardware installation, the provision of related warranty and support services and destruction of hard drives; and</w:t>
      </w:r>
    </w:p>
    <w:p w14:paraId="249098C4" w14:textId="77777777" w:rsidR="00415DBE" w:rsidRPr="00D91A95" w:rsidRDefault="00415DBE" w:rsidP="00415DBE">
      <w:pPr>
        <w:pStyle w:val="CommentText"/>
        <w:numPr>
          <w:ilvl w:val="0"/>
          <w:numId w:val="74"/>
        </w:numPr>
        <w:spacing w:after="0" w:line="240" w:lineRule="auto"/>
        <w:jc w:val="left"/>
        <w:rPr>
          <w:sz w:val="22"/>
          <w:szCs w:val="22"/>
        </w:rPr>
      </w:pPr>
      <w:r w:rsidRPr="00634610">
        <w:rPr>
          <w:sz w:val="22"/>
          <w:szCs w:val="22"/>
        </w:rPr>
        <w:t xml:space="preserve">Recording and maintaining Contracting Authority records and / or Framework Client </w:t>
      </w:r>
      <w:r>
        <w:rPr>
          <w:sz w:val="22"/>
          <w:szCs w:val="22"/>
        </w:rPr>
        <w:t>records;</w:t>
      </w:r>
    </w:p>
    <w:p w14:paraId="5A415817" w14:textId="77777777" w:rsidR="00415DBE" w:rsidRPr="00D91A95" w:rsidRDefault="00415DBE" w:rsidP="00415DBE">
      <w:pPr>
        <w:numPr>
          <w:ilvl w:val="1"/>
          <w:numId w:val="41"/>
        </w:numPr>
        <w:spacing w:after="120" w:line="276" w:lineRule="auto"/>
        <w:ind w:left="1134"/>
        <w:contextualSpacing/>
        <w:jc w:val="both"/>
        <w:rPr>
          <w:b/>
        </w:rPr>
      </w:pPr>
      <w:r w:rsidRPr="00634610">
        <w:rPr>
          <w:b/>
        </w:rPr>
        <w:t xml:space="preserve">Purpose of processing: </w:t>
      </w:r>
      <w:r w:rsidRPr="00634610">
        <w:t>to allow the Contractor to provide the services under the Agreement;</w:t>
      </w:r>
    </w:p>
    <w:p w14:paraId="17DD4FBC" w14:textId="77777777" w:rsidR="00415DBE" w:rsidRPr="00D91A95" w:rsidRDefault="00415DBE" w:rsidP="00415DBE">
      <w:pPr>
        <w:numPr>
          <w:ilvl w:val="1"/>
          <w:numId w:val="41"/>
        </w:numPr>
        <w:spacing w:after="120" w:line="276" w:lineRule="auto"/>
        <w:ind w:left="1134"/>
        <w:contextualSpacing/>
        <w:jc w:val="both"/>
        <w:rPr>
          <w:b/>
        </w:rPr>
      </w:pPr>
      <w:r w:rsidRPr="00634610">
        <w:rPr>
          <w:b/>
        </w:rPr>
        <w:t>Duration of the processing:</w:t>
      </w:r>
      <w:r w:rsidRPr="00634610">
        <w:t xml:space="preserve"> the Term of the Agreement</w:t>
      </w:r>
      <w:r>
        <w:t>.</w:t>
      </w:r>
    </w:p>
    <w:p w14:paraId="2048AFEC" w14:textId="77777777" w:rsidR="00415DBE" w:rsidRPr="00634610" w:rsidRDefault="00415DBE" w:rsidP="00415DBE">
      <w:pPr>
        <w:numPr>
          <w:ilvl w:val="0"/>
          <w:numId w:val="41"/>
        </w:numPr>
        <w:spacing w:after="120" w:line="276" w:lineRule="auto"/>
        <w:contextualSpacing/>
        <w:jc w:val="both"/>
        <w:rPr>
          <w:b/>
        </w:rPr>
      </w:pPr>
      <w:r w:rsidRPr="00634610">
        <w:rPr>
          <w:b/>
        </w:rPr>
        <w:t>Types of personal data:</w:t>
      </w:r>
      <w:r w:rsidRPr="00634610">
        <w:t xml:space="preserve"> </w:t>
      </w:r>
    </w:p>
    <w:p w14:paraId="1F91B54C" w14:textId="77777777" w:rsidR="00415DBE" w:rsidRPr="00634610" w:rsidRDefault="00415DBE" w:rsidP="00415DBE">
      <w:pPr>
        <w:pStyle w:val="CommentText"/>
        <w:ind w:left="720"/>
        <w:rPr>
          <w:sz w:val="22"/>
        </w:rPr>
      </w:pPr>
      <w:r w:rsidRPr="00634610">
        <w:rPr>
          <w:sz w:val="22"/>
        </w:rPr>
        <w:lastRenderedPageBreak/>
        <w:t xml:space="preserve">Personal </w:t>
      </w:r>
      <w:r>
        <w:rPr>
          <w:sz w:val="22"/>
        </w:rPr>
        <w:t>D</w:t>
      </w:r>
      <w:r w:rsidRPr="00634610">
        <w:rPr>
          <w:sz w:val="22"/>
        </w:rPr>
        <w:t>ata relating to any of the categories of Data Subject listed below including, but not limited to:</w:t>
      </w:r>
    </w:p>
    <w:p w14:paraId="33E4DFCE" w14:textId="77777777" w:rsidR="00415DBE" w:rsidRPr="00D91A95" w:rsidRDefault="00415DBE" w:rsidP="00415DBE">
      <w:pPr>
        <w:pStyle w:val="CommentText"/>
        <w:ind w:left="720"/>
        <w:rPr>
          <w:sz w:val="22"/>
        </w:rPr>
      </w:pPr>
      <w:r w:rsidRPr="00634610">
        <w:rPr>
          <w:sz w:val="22"/>
        </w:rPr>
        <w:t>PPSN, name, job title, birth date, passport data, driving licence details, private address, private telephone number, private email address, emergency contact, employee number, birth date, department ID, work location, days of absence and cause, education details, CV, work history with the firm, performance data, compensation data, payroll data, bank account data credit card data, transaction data from credit cards, bank details, student number, educational details, criminal record, record of health, social welfare details, tax details</w:t>
      </w:r>
      <w:r>
        <w:rPr>
          <w:sz w:val="22"/>
        </w:rPr>
        <w:t>.</w:t>
      </w:r>
    </w:p>
    <w:p w14:paraId="6E6AA857" w14:textId="77777777" w:rsidR="00415DBE" w:rsidRPr="00634610" w:rsidRDefault="00415DBE" w:rsidP="00415DBE">
      <w:pPr>
        <w:numPr>
          <w:ilvl w:val="0"/>
          <w:numId w:val="41"/>
        </w:numPr>
        <w:spacing w:after="120" w:line="276" w:lineRule="auto"/>
        <w:contextualSpacing/>
        <w:jc w:val="both"/>
        <w:rPr>
          <w:b/>
        </w:rPr>
      </w:pPr>
      <w:r w:rsidRPr="00634610">
        <w:rPr>
          <w:b/>
        </w:rPr>
        <w:t xml:space="preserve">Categories of data subject </w:t>
      </w:r>
    </w:p>
    <w:p w14:paraId="0CC90EE4" w14:textId="77777777" w:rsidR="00415DBE" w:rsidRPr="00370167" w:rsidRDefault="00415DBE" w:rsidP="00415DBE">
      <w:pPr>
        <w:pStyle w:val="CommentText"/>
        <w:ind w:left="720"/>
        <w:contextualSpacing/>
        <w:rPr>
          <w:lang w:val="en-US"/>
        </w:rPr>
      </w:pPr>
      <w:r w:rsidRPr="00634610">
        <w:rPr>
          <w:sz w:val="22"/>
        </w:rPr>
        <w:t xml:space="preserve">Current employees, Former Employees, Pensioners, Job candidates, Customers, Suppliers, Pupils, Students, Parents and guardians of pupils and students, </w:t>
      </w:r>
      <w:r>
        <w:rPr>
          <w:sz w:val="22"/>
        </w:rPr>
        <w:t>c</w:t>
      </w:r>
      <w:r w:rsidRPr="00634610">
        <w:rPr>
          <w:sz w:val="22"/>
        </w:rPr>
        <w:t>ontractors</w:t>
      </w:r>
      <w:r>
        <w:rPr>
          <w:sz w:val="22"/>
        </w:rPr>
        <w:t>.</w:t>
      </w:r>
    </w:p>
    <w:p w14:paraId="31933DEF" w14:textId="77777777" w:rsidR="00B94D90" w:rsidRDefault="00B94D90" w:rsidP="00631D84">
      <w:pPr>
        <w:spacing w:line="276" w:lineRule="auto"/>
      </w:pPr>
    </w:p>
    <w:sectPr w:rsidR="00B94D90" w:rsidSect="00AB4F8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A7C9" w14:textId="77777777" w:rsidR="00EB7895" w:rsidRDefault="00EB7895" w:rsidP="00D15325">
      <w:pPr>
        <w:spacing w:after="0" w:line="240" w:lineRule="auto"/>
      </w:pPr>
      <w:r>
        <w:separator/>
      </w:r>
    </w:p>
  </w:endnote>
  <w:endnote w:type="continuationSeparator" w:id="0">
    <w:p w14:paraId="43BE59AF" w14:textId="77777777" w:rsidR="00EB7895" w:rsidRDefault="00EB7895" w:rsidP="00D1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230684"/>
      <w:docPartObj>
        <w:docPartGallery w:val="Page Numbers (Bottom of Page)"/>
        <w:docPartUnique/>
      </w:docPartObj>
    </w:sdtPr>
    <w:sdtEndPr>
      <w:rPr>
        <w:noProof/>
      </w:rPr>
    </w:sdtEndPr>
    <w:sdtContent>
      <w:p w14:paraId="76A69DDC" w14:textId="77777777" w:rsidR="00370B0B" w:rsidRDefault="00370B0B">
        <w:pPr>
          <w:pStyle w:val="Footer"/>
          <w:jc w:val="center"/>
        </w:pPr>
        <w:r>
          <w:fldChar w:fldCharType="begin"/>
        </w:r>
        <w:r>
          <w:instrText xml:space="preserve"> PAGE   \* MERGEFORMAT </w:instrText>
        </w:r>
        <w:r>
          <w:fldChar w:fldCharType="separate"/>
        </w:r>
        <w:r w:rsidR="00415DBE">
          <w:rPr>
            <w:noProof/>
          </w:rPr>
          <w:t>6</w:t>
        </w:r>
        <w:r>
          <w:rPr>
            <w:noProof/>
          </w:rPr>
          <w:fldChar w:fldCharType="end"/>
        </w:r>
      </w:p>
    </w:sdtContent>
  </w:sdt>
  <w:p w14:paraId="710309AA" w14:textId="77777777" w:rsidR="00370B0B" w:rsidRDefault="0037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7449" w14:textId="77777777" w:rsidR="00EB7895" w:rsidRDefault="00EB7895" w:rsidP="00D15325">
      <w:pPr>
        <w:spacing w:after="0" w:line="240" w:lineRule="auto"/>
      </w:pPr>
      <w:r>
        <w:separator/>
      </w:r>
    </w:p>
  </w:footnote>
  <w:footnote w:type="continuationSeparator" w:id="0">
    <w:p w14:paraId="0E6AF71E" w14:textId="77777777" w:rsidR="00EB7895" w:rsidRDefault="00EB7895" w:rsidP="00D1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CC3622"/>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74EE6"/>
    <w:multiLevelType w:val="hybridMultilevel"/>
    <w:tmpl w:val="1930A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BC5F98"/>
    <w:multiLevelType w:val="multilevel"/>
    <w:tmpl w:val="2AB8291C"/>
    <w:lvl w:ilvl="0">
      <w:start w:val="1"/>
      <w:numFmt w:val="bullet"/>
      <w:pStyle w:val="Parties"/>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3070"/>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C87776"/>
    <w:multiLevelType w:val="hybridMultilevel"/>
    <w:tmpl w:val="A830AABA"/>
    <w:lvl w:ilvl="0" w:tplc="EBE442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423EB2"/>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6A5EE64"/>
    <w:multiLevelType w:val="hybridMultilevel"/>
    <w:tmpl w:val="9A62131E"/>
    <w:lvl w:ilvl="0" w:tplc="EB3E36C2">
      <w:start w:val="1"/>
      <w:numFmt w:val="bullet"/>
      <w:lvlText w:val=""/>
      <w:lvlJc w:val="left"/>
    </w:lvl>
    <w:lvl w:ilvl="1" w:tplc="33D86FE4">
      <w:numFmt w:val="decimal"/>
      <w:lvlText w:val=""/>
      <w:lvlJc w:val="left"/>
    </w:lvl>
    <w:lvl w:ilvl="2" w:tplc="1D34D308">
      <w:numFmt w:val="decimal"/>
      <w:lvlText w:val=""/>
      <w:lvlJc w:val="left"/>
    </w:lvl>
    <w:lvl w:ilvl="3" w:tplc="911A3BE4">
      <w:numFmt w:val="decimal"/>
      <w:lvlText w:val=""/>
      <w:lvlJc w:val="left"/>
    </w:lvl>
    <w:lvl w:ilvl="4" w:tplc="16A04572">
      <w:numFmt w:val="decimal"/>
      <w:lvlText w:val=""/>
      <w:lvlJc w:val="left"/>
    </w:lvl>
    <w:lvl w:ilvl="5" w:tplc="87646CA0">
      <w:numFmt w:val="decimal"/>
      <w:lvlText w:val=""/>
      <w:lvlJc w:val="left"/>
    </w:lvl>
    <w:lvl w:ilvl="6" w:tplc="BBEAA5EA">
      <w:numFmt w:val="decimal"/>
      <w:lvlText w:val=""/>
      <w:lvlJc w:val="left"/>
    </w:lvl>
    <w:lvl w:ilvl="7" w:tplc="A6FE0954">
      <w:numFmt w:val="decimal"/>
      <w:lvlText w:val=""/>
      <w:lvlJc w:val="left"/>
    </w:lvl>
    <w:lvl w:ilvl="8" w:tplc="1F742A00">
      <w:numFmt w:val="decimal"/>
      <w:lvlText w:val=""/>
      <w:lvlJc w:val="left"/>
    </w:lvl>
  </w:abstractNum>
  <w:abstractNum w:abstractNumId="8" w15:restartNumberingAfterBreak="0">
    <w:nsid w:val="07D76344"/>
    <w:multiLevelType w:val="hybridMultilevel"/>
    <w:tmpl w:val="01F4657C"/>
    <w:lvl w:ilvl="0" w:tplc="195898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7F45C4D"/>
    <w:multiLevelType w:val="hybridMultilevel"/>
    <w:tmpl w:val="C01EE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ABC7499"/>
    <w:multiLevelType w:val="multilevel"/>
    <w:tmpl w:val="0ABC749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1054C"/>
    <w:multiLevelType w:val="multilevel"/>
    <w:tmpl w:val="C7CEA922"/>
    <w:lvl w:ilvl="0">
      <w:start w:val="4"/>
      <w:numFmt w:val="decimal"/>
      <w:lvlText w:val="%1"/>
      <w:lvlJc w:val="left"/>
      <w:pPr>
        <w:ind w:left="435" w:hanging="435"/>
      </w:pPr>
      <w:rPr>
        <w:rFonts w:hint="default"/>
      </w:rPr>
    </w:lvl>
    <w:lvl w:ilvl="1">
      <w:start w:val="3"/>
      <w:numFmt w:val="decimal"/>
      <w:lvlText w:val="%1.%2"/>
      <w:lvlJc w:val="left"/>
      <w:pPr>
        <w:ind w:left="442" w:hanging="435"/>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2" w15:restartNumberingAfterBreak="0">
    <w:nsid w:val="0DD97F0B"/>
    <w:multiLevelType w:val="hybridMultilevel"/>
    <w:tmpl w:val="B26EAAAE"/>
    <w:lvl w:ilvl="0" w:tplc="719CDD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25167B8"/>
    <w:multiLevelType w:val="hybridMultilevel"/>
    <w:tmpl w:val="700E5B5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5C30D65"/>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5066DA"/>
    <w:multiLevelType w:val="hybridMultilevel"/>
    <w:tmpl w:val="E38CF6C6"/>
    <w:lvl w:ilvl="0" w:tplc="BC603966">
      <w:start w:val="1"/>
      <w:numFmt w:val="lowerLetter"/>
      <w:lvlText w:val="(%1)"/>
      <w:lvlJc w:val="left"/>
      <w:pPr>
        <w:ind w:left="1116" w:firstLine="0"/>
      </w:pPr>
      <w:rPr>
        <w:rFonts w:asciiTheme="minorHAnsi" w:eastAsia="Times New Roman" w:hAnsiTheme="minorHAnsi" w:cs="Times New Roman" w:hint="default"/>
        <w:b w:val="0"/>
        <w:i w:val="0"/>
        <w:strike w:val="0"/>
        <w:dstrike w:val="0"/>
        <w:color w:val="auto"/>
        <w:sz w:val="22"/>
        <w:szCs w:val="21"/>
        <w:u w:val="none" w:color="000000"/>
        <w:effect w:val="none"/>
        <w:vertAlign w:val="baseline"/>
      </w:rPr>
    </w:lvl>
    <w:lvl w:ilvl="1" w:tplc="B54A4BA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2" w:tplc="27544CB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3" w:tplc="17A20428">
      <w:start w:val="1"/>
      <w:numFmt w:val="decimal"/>
      <w:lvlText w:val="%4"/>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4" w:tplc="D12E560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5" w:tplc="9F502D5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6" w:tplc="9CE0E9DE">
      <w:start w:val="1"/>
      <w:numFmt w:val="decimal"/>
      <w:lvlText w:val="%7"/>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7" w:tplc="69E6FFA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8" w:tplc="D3AAB73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abstractNum>
  <w:abstractNum w:abstractNumId="16" w15:restartNumberingAfterBreak="0">
    <w:nsid w:val="1A362D84"/>
    <w:multiLevelType w:val="hybridMultilevel"/>
    <w:tmpl w:val="9D9609AC"/>
    <w:lvl w:ilvl="0" w:tplc="3CA842C0">
      <w:start w:val="1"/>
      <w:numFmt w:val="bullet"/>
      <w:pStyle w:val="Tablebullet"/>
      <w:lvlText w:val=""/>
      <w:lvlJc w:val="left"/>
      <w:pPr>
        <w:ind w:left="36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BB2D14"/>
    <w:multiLevelType w:val="hybridMultilevel"/>
    <w:tmpl w:val="44886C7C"/>
    <w:lvl w:ilvl="0" w:tplc="C55AB04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15:restartNumberingAfterBreak="0">
    <w:nsid w:val="20510CD3"/>
    <w:multiLevelType w:val="hybridMultilevel"/>
    <w:tmpl w:val="799231BE"/>
    <w:lvl w:ilvl="0" w:tplc="941A515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9B015F"/>
    <w:multiLevelType w:val="hybridMultilevel"/>
    <w:tmpl w:val="E6BEC31E"/>
    <w:lvl w:ilvl="0" w:tplc="E3049218">
      <w:start w:val="1"/>
      <w:numFmt w:val="upperLetter"/>
      <w:lvlText w:val="%1."/>
      <w:lvlJc w:val="left"/>
      <w:pPr>
        <w:ind w:left="644"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6414DF"/>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E51343"/>
    <w:multiLevelType w:val="hybridMultilevel"/>
    <w:tmpl w:val="53FA206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2" w15:restartNumberingAfterBreak="0">
    <w:nsid w:val="2FF74A21"/>
    <w:multiLevelType w:val="hybridMultilevel"/>
    <w:tmpl w:val="1D2A21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B931AB"/>
    <w:multiLevelType w:val="hybridMultilevel"/>
    <w:tmpl w:val="782C8C1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1CF0B09"/>
    <w:multiLevelType w:val="hybridMultilevel"/>
    <w:tmpl w:val="1D2A21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40E4D9B"/>
    <w:multiLevelType w:val="multilevel"/>
    <w:tmpl w:val="F36AE22A"/>
    <w:lvl w:ilvl="0">
      <w:start w:val="1"/>
      <w:numFmt w:val="decimal"/>
      <w:lvlText w:val="%1."/>
      <w:lvlJc w:val="left"/>
      <w:pPr>
        <w:ind w:left="374" w:hanging="360"/>
      </w:pPr>
    </w:lvl>
    <w:lvl w:ilvl="1">
      <w:start w:val="1"/>
      <w:numFmt w:val="decimal"/>
      <w:isLgl/>
      <w:lvlText w:val="%1.%2"/>
      <w:lvlJc w:val="left"/>
      <w:pPr>
        <w:ind w:left="734" w:hanging="720"/>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26" w15:restartNumberingAfterBreak="0">
    <w:nsid w:val="38815B9F"/>
    <w:multiLevelType w:val="multilevel"/>
    <w:tmpl w:val="38815B9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6819A8"/>
    <w:multiLevelType w:val="hybridMultilevel"/>
    <w:tmpl w:val="078AB6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ED408A"/>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3F0602EA"/>
    <w:multiLevelType w:val="hybridMultilevel"/>
    <w:tmpl w:val="D1DC728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F54AF6"/>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2" w15:restartNumberingAfterBreak="0">
    <w:nsid w:val="4294688A"/>
    <w:multiLevelType w:val="hybridMultilevel"/>
    <w:tmpl w:val="9764442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2A73342"/>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6597992"/>
    <w:multiLevelType w:val="hybridMultilevel"/>
    <w:tmpl w:val="E884B93E"/>
    <w:lvl w:ilvl="0" w:tplc="38929C9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6B3729A"/>
    <w:multiLevelType w:val="multilevel"/>
    <w:tmpl w:val="AEC89BBC"/>
    <w:lvl w:ilvl="0">
      <w:start w:val="4"/>
      <w:numFmt w:val="decimal"/>
      <w:lvlText w:val="%1"/>
      <w:lvlJc w:val="left"/>
      <w:pPr>
        <w:ind w:left="435" w:hanging="435"/>
      </w:pPr>
      <w:rPr>
        <w:rFonts w:hint="default"/>
      </w:rPr>
    </w:lvl>
    <w:lvl w:ilvl="1">
      <w:start w:val="2"/>
      <w:numFmt w:val="decimal"/>
      <w:lvlText w:val="%1.%2"/>
      <w:lvlJc w:val="left"/>
      <w:pPr>
        <w:ind w:left="442" w:hanging="435"/>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7" w15:restartNumberingAfterBreak="0">
    <w:nsid w:val="46E76149"/>
    <w:multiLevelType w:val="hybridMultilevel"/>
    <w:tmpl w:val="74B4A6C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8" w15:restartNumberingAfterBreak="0">
    <w:nsid w:val="471E05CE"/>
    <w:multiLevelType w:val="hybridMultilevel"/>
    <w:tmpl w:val="9F52B9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49A74C6E"/>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A710D7D"/>
    <w:multiLevelType w:val="hybridMultilevel"/>
    <w:tmpl w:val="DBC8038A"/>
    <w:lvl w:ilvl="0" w:tplc="110C3EF6">
      <w:start w:val="1"/>
      <w:numFmt w:val="lowerLetter"/>
      <w:lvlText w:val="(%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B3E5E46"/>
    <w:multiLevelType w:val="hybridMultilevel"/>
    <w:tmpl w:val="D116B0A8"/>
    <w:lvl w:ilvl="0" w:tplc="AB0212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DCC5958"/>
    <w:multiLevelType w:val="hybridMultilevel"/>
    <w:tmpl w:val="0610E16C"/>
    <w:lvl w:ilvl="0" w:tplc="AF5CFF7E">
      <w:start w:val="1"/>
      <w:numFmt w:val="lowerLetter"/>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3" w15:restartNumberingAfterBreak="0">
    <w:nsid w:val="4EF24D8D"/>
    <w:multiLevelType w:val="hybridMultilevel"/>
    <w:tmpl w:val="AC4C8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24E4ECC"/>
    <w:multiLevelType w:val="hybridMultilevel"/>
    <w:tmpl w:val="AE463B86"/>
    <w:lvl w:ilvl="0" w:tplc="2DD2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2816416"/>
    <w:multiLevelType w:val="hybridMultilevel"/>
    <w:tmpl w:val="1610AA86"/>
    <w:lvl w:ilvl="0" w:tplc="423A3CCE">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6582B64"/>
    <w:multiLevelType w:val="hybridMultilevel"/>
    <w:tmpl w:val="8B002A12"/>
    <w:lvl w:ilvl="0" w:tplc="42728D7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15:restartNumberingAfterBreak="0">
    <w:nsid w:val="5658463F"/>
    <w:multiLevelType w:val="hybridMultilevel"/>
    <w:tmpl w:val="445CF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6AA002F"/>
    <w:multiLevelType w:val="hybridMultilevel"/>
    <w:tmpl w:val="23A0060C"/>
    <w:lvl w:ilvl="0" w:tplc="33BE5B86">
      <w:start w:val="5"/>
      <w:numFmt w:val="lowerLetter"/>
      <w:lvlText w:val="(%1)"/>
      <w:lvlJc w:val="left"/>
      <w:pPr>
        <w:ind w:left="720" w:hanging="360"/>
      </w:pPr>
      <w:rPr>
        <w:rFonts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B1A3306"/>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A32DA6"/>
    <w:multiLevelType w:val="multilevel"/>
    <w:tmpl w:val="5CA32D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0B42414"/>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60E325F2"/>
    <w:multiLevelType w:val="hybridMultilevel"/>
    <w:tmpl w:val="1D907976"/>
    <w:lvl w:ilvl="0" w:tplc="493AACF0">
      <w:start w:val="1"/>
      <w:numFmt w:val="bullet"/>
      <w:pStyle w:val="Bullet"/>
      <w:lvlText w:val=""/>
      <w:lvlJc w:val="left"/>
      <w:pPr>
        <w:tabs>
          <w:tab w:val="num" w:pos="397"/>
        </w:tabs>
        <w:ind w:left="397" w:hanging="397"/>
      </w:pPr>
      <w:rPr>
        <w:rFonts w:ascii="Webdings" w:hAnsi="Webdings" w:hint="default"/>
        <w:color w:val="333399"/>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5D04AB"/>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5" w15:restartNumberingAfterBreak="0">
    <w:nsid w:val="658F7618"/>
    <w:multiLevelType w:val="multilevel"/>
    <w:tmpl w:val="658F7618"/>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62511C"/>
    <w:multiLevelType w:val="hybridMultilevel"/>
    <w:tmpl w:val="A89E5E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87D52E3"/>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6A6567CE"/>
    <w:multiLevelType w:val="hybridMultilevel"/>
    <w:tmpl w:val="4808D1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9" w15:restartNumberingAfterBreak="0">
    <w:nsid w:val="6C1D64DA"/>
    <w:multiLevelType w:val="hybridMultilevel"/>
    <w:tmpl w:val="0B4245E8"/>
    <w:lvl w:ilvl="0" w:tplc="18090017">
      <w:start w:val="1"/>
      <w:numFmt w:val="lowerLetter"/>
      <w:lvlText w:val="%1)"/>
      <w:lvlJc w:val="left"/>
      <w:pPr>
        <w:ind w:left="720" w:hanging="360"/>
      </w:p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6C4C6D00"/>
    <w:multiLevelType w:val="hybridMultilevel"/>
    <w:tmpl w:val="06CE7EEC"/>
    <w:lvl w:ilvl="0" w:tplc="18090001">
      <w:start w:val="1"/>
      <w:numFmt w:val="bullet"/>
      <w:lvlText w:val=""/>
      <w:lvlJc w:val="left"/>
      <w:pPr>
        <w:ind w:left="2061"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1" w15:restartNumberingAfterBreak="0">
    <w:nsid w:val="6D4C47D0"/>
    <w:multiLevelType w:val="hybridMultilevel"/>
    <w:tmpl w:val="2B0EFDCA"/>
    <w:lvl w:ilvl="0" w:tplc="864A4ED8">
      <w:start w:val="1"/>
      <w:numFmt w:val="lowerLetter"/>
      <w:lvlText w:val="(%1)"/>
      <w:lvlJc w:val="left"/>
      <w:pPr>
        <w:ind w:left="108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2"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70F23A16"/>
    <w:multiLevelType w:val="hybridMultilevel"/>
    <w:tmpl w:val="70444D2A"/>
    <w:lvl w:ilvl="0" w:tplc="C80C1E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1E363D2"/>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5" w15:restartNumberingAfterBreak="0">
    <w:nsid w:val="730A2305"/>
    <w:multiLevelType w:val="multilevel"/>
    <w:tmpl w:val="C7EC2EBE"/>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6" w15:restartNumberingAfterBreak="0">
    <w:nsid w:val="73CA4E4C"/>
    <w:multiLevelType w:val="hybridMultilevel"/>
    <w:tmpl w:val="1A627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4BD4B25"/>
    <w:multiLevelType w:val="hybridMultilevel"/>
    <w:tmpl w:val="E6BEC31E"/>
    <w:lvl w:ilvl="0" w:tplc="E3049218">
      <w:start w:val="1"/>
      <w:numFmt w:val="upperLetter"/>
      <w:lvlText w:val="%1."/>
      <w:lvlJc w:val="left"/>
      <w:pPr>
        <w:ind w:left="644"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759E6D84"/>
    <w:multiLevelType w:val="hybridMultilevel"/>
    <w:tmpl w:val="84C0560E"/>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69" w15:restartNumberingAfterBreak="0">
    <w:nsid w:val="761E3111"/>
    <w:multiLevelType w:val="hybridMultilevel"/>
    <w:tmpl w:val="9B34958C"/>
    <w:lvl w:ilvl="0" w:tplc="C69C0A2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7C20EB4"/>
    <w:multiLevelType w:val="hybridMultilevel"/>
    <w:tmpl w:val="1138F4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3"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cs="Times New Roman" w:hint="default"/>
        <w:b/>
        <w:i w:val="0"/>
        <w:sz w:val="32"/>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rPr>
        <w:rFonts w:ascii="Arial" w:hAnsi="Arial" w:cs="Times New Roman" w:hint="default"/>
        <w:b w:val="0"/>
        <w:i w:val="0"/>
      </w:rPr>
    </w:lvl>
    <w:lvl w:ilvl="3">
      <w:start w:val="1"/>
      <w:numFmt w:val="decimal"/>
      <w:lvlText w:val="(%4)"/>
      <w:lvlJc w:val="left"/>
      <w:pPr>
        <w:tabs>
          <w:tab w:val="num" w:pos="1985"/>
        </w:tabs>
        <w:ind w:left="1985" w:hanging="545"/>
      </w:pPr>
      <w:rPr>
        <w:rFonts w:ascii="Arial" w:hAnsi="Arial" w:cs="Times New Roman" w:hint="default"/>
        <w:b w:val="0"/>
        <w:i w:val="0"/>
        <w:sz w:val="20"/>
        <w:szCs w:val="20"/>
      </w:rPr>
    </w:lvl>
    <w:lvl w:ilvl="4">
      <w:start w:val="1"/>
      <w:numFmt w:val="lowerLetter"/>
      <w:pStyle w:val="Heading5"/>
      <w:lvlText w:val="(%5)"/>
      <w:lvlJc w:val="left"/>
      <w:pPr>
        <w:tabs>
          <w:tab w:val="num" w:pos="3050"/>
        </w:tabs>
        <w:ind w:left="3050" w:hanging="850"/>
      </w:pPr>
      <w:rPr>
        <w:rFonts w:ascii="Arial" w:hAnsi="Arial" w:cs="Times New Roman" w:hint="default"/>
        <w:b w:val="0"/>
        <w:i w:val="0"/>
        <w:sz w:val="20"/>
        <w:szCs w:val="20"/>
      </w:rPr>
    </w:lvl>
    <w:lvl w:ilvl="5">
      <w:start w:val="1"/>
      <w:numFmt w:val="none"/>
      <w:suff w:val="nothing"/>
      <w:lvlText w:val=""/>
      <w:lvlJc w:val="left"/>
      <w:pPr>
        <w:ind w:left="0" w:firstLine="0"/>
      </w:pPr>
      <w:rPr>
        <w:rFonts w:ascii="Arial" w:hAnsi="Arial" w:cs="Times New Roman" w:hint="default"/>
        <w:b w:val="0"/>
        <w:i w:val="0"/>
        <w:sz w:val="20"/>
        <w:szCs w:val="20"/>
      </w:rPr>
    </w:lvl>
    <w:lvl w:ilvl="6">
      <w:start w:val="1"/>
      <w:numFmt w:val="none"/>
      <w:suff w:val="nothing"/>
      <w:lvlText w:val=""/>
      <w:lvlJc w:val="left"/>
      <w:pPr>
        <w:ind w:left="0" w:firstLine="0"/>
      </w:pPr>
      <w:rPr>
        <w:rFonts w:ascii="Arial" w:hAnsi="Arial" w:cs="Times New Roman" w:hint="default"/>
        <w:b w:val="0"/>
        <w:i w:val="0"/>
        <w:sz w:val="20"/>
        <w:szCs w:val="20"/>
      </w:rPr>
    </w:lvl>
    <w:lvl w:ilvl="7">
      <w:start w:val="1"/>
      <w:numFmt w:val="none"/>
      <w:suff w:val="nothing"/>
      <w:lvlText w:val=""/>
      <w:lvlJc w:val="left"/>
      <w:pPr>
        <w:ind w:left="0" w:firstLine="0"/>
      </w:pPr>
      <w:rPr>
        <w:rFonts w:ascii="Arial" w:hAnsi="Arial" w:cs="Times New Roman" w:hint="default"/>
        <w:b w:val="0"/>
        <w:i w:val="0"/>
        <w:sz w:val="20"/>
        <w:szCs w:val="20"/>
      </w:rPr>
    </w:lvl>
    <w:lvl w:ilvl="8">
      <w:start w:val="1"/>
      <w:numFmt w:val="none"/>
      <w:suff w:val="nothing"/>
      <w:lvlText w:val=""/>
      <w:lvlJc w:val="left"/>
      <w:pPr>
        <w:ind w:left="0" w:firstLine="0"/>
      </w:pPr>
      <w:rPr>
        <w:rFonts w:ascii="Arial" w:hAnsi="Arial" w:cs="Times New Roman" w:hint="default"/>
        <w:b w:val="0"/>
        <w:i w:val="0"/>
        <w:sz w:val="20"/>
        <w:szCs w:val="20"/>
      </w:rPr>
    </w:lvl>
  </w:abstractNum>
  <w:num w:numId="1">
    <w:abstractNumId w:val="73"/>
  </w:num>
  <w:num w:numId="2">
    <w:abstractNumId w:val="53"/>
  </w:num>
  <w:num w:numId="3">
    <w:abstractNumId w:val="3"/>
  </w:num>
  <w:num w:numId="4">
    <w:abstractNumId w:val="29"/>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5"/>
  </w:num>
  <w:num w:numId="13">
    <w:abstractNumId w:val="42"/>
  </w:num>
  <w:num w:numId="14">
    <w:abstractNumId w:val="61"/>
  </w:num>
  <w:num w:numId="15">
    <w:abstractNumId w:val="46"/>
  </w:num>
  <w:num w:numId="16">
    <w:abstractNumId w:val="33"/>
  </w:num>
  <w:num w:numId="17">
    <w:abstractNumId w:val="18"/>
  </w:num>
  <w:num w:numId="18">
    <w:abstractNumId w:val="34"/>
  </w:num>
  <w:num w:numId="19">
    <w:abstractNumId w:val="37"/>
  </w:num>
  <w:num w:numId="20">
    <w:abstractNumId w:val="15"/>
  </w:num>
  <w:num w:numId="21">
    <w:abstractNumId w:val="45"/>
  </w:num>
  <w:num w:numId="22">
    <w:abstractNumId w:val="57"/>
  </w:num>
  <w:num w:numId="23">
    <w:abstractNumId w:val="49"/>
  </w:num>
  <w:num w:numId="24">
    <w:abstractNumId w:val="63"/>
  </w:num>
  <w:num w:numId="25">
    <w:abstractNumId w:val="12"/>
  </w:num>
  <w:num w:numId="26">
    <w:abstractNumId w:val="41"/>
  </w:num>
  <w:num w:numId="27">
    <w:abstractNumId w:val="5"/>
  </w:num>
  <w:num w:numId="28">
    <w:abstractNumId w:val="8"/>
  </w:num>
  <w:num w:numId="29">
    <w:abstractNumId w:val="47"/>
  </w:num>
  <w:num w:numId="30">
    <w:abstractNumId w:val="35"/>
  </w:num>
  <w:num w:numId="31">
    <w:abstractNumId w:val="40"/>
  </w:num>
  <w:num w:numId="32">
    <w:abstractNumId w:val="6"/>
  </w:num>
  <w:num w:numId="33">
    <w:abstractNumId w:val="14"/>
  </w:num>
  <w:num w:numId="34">
    <w:abstractNumId w:val="30"/>
  </w:num>
  <w:num w:numId="35">
    <w:abstractNumId w:val="4"/>
  </w:num>
  <w:num w:numId="36">
    <w:abstractNumId w:val="52"/>
  </w:num>
  <w:num w:numId="37">
    <w:abstractNumId w:val="2"/>
  </w:num>
  <w:num w:numId="38">
    <w:abstractNumId w:val="23"/>
  </w:num>
  <w:num w:numId="39">
    <w:abstractNumId w:val="71"/>
  </w:num>
  <w:num w:numId="40">
    <w:abstractNumId w:val="19"/>
  </w:num>
  <w:num w:numId="41">
    <w:abstractNumId w:val="39"/>
  </w:num>
  <w:num w:numId="42">
    <w:abstractNumId w:val="44"/>
  </w:num>
  <w:num w:numId="43">
    <w:abstractNumId w:val="31"/>
  </w:num>
  <w:num w:numId="44">
    <w:abstractNumId w:val="62"/>
  </w:num>
  <w:num w:numId="45">
    <w:abstractNumId w:val="50"/>
  </w:num>
  <w:num w:numId="46">
    <w:abstractNumId w:val="9"/>
  </w:num>
  <w:num w:numId="47">
    <w:abstractNumId w:val="13"/>
  </w:num>
  <w:num w:numId="48">
    <w:abstractNumId w:val="51"/>
  </w:num>
  <w:num w:numId="49">
    <w:abstractNumId w:val="55"/>
  </w:num>
  <w:num w:numId="50">
    <w:abstractNumId w:val="25"/>
  </w:num>
  <w:num w:numId="51">
    <w:abstractNumId w:val="59"/>
  </w:num>
  <w:num w:numId="52">
    <w:abstractNumId w:val="10"/>
  </w:num>
  <w:num w:numId="53">
    <w:abstractNumId w:val="26"/>
  </w:num>
  <w:num w:numId="54">
    <w:abstractNumId w:val="7"/>
  </w:num>
  <w:num w:numId="55">
    <w:abstractNumId w:val="36"/>
  </w:num>
  <w:num w:numId="56">
    <w:abstractNumId w:val="11"/>
  </w:num>
  <w:num w:numId="57">
    <w:abstractNumId w:val="58"/>
  </w:num>
  <w:num w:numId="58">
    <w:abstractNumId w:val="66"/>
  </w:num>
  <w:num w:numId="59">
    <w:abstractNumId w:val="56"/>
  </w:num>
  <w:num w:numId="60">
    <w:abstractNumId w:val="28"/>
  </w:num>
  <w:num w:numId="61">
    <w:abstractNumId w:val="54"/>
  </w:num>
  <w:num w:numId="62">
    <w:abstractNumId w:val="64"/>
  </w:num>
  <w:num w:numId="63">
    <w:abstractNumId w:val="16"/>
  </w:num>
  <w:num w:numId="64">
    <w:abstractNumId w:val="38"/>
  </w:num>
  <w:num w:numId="65">
    <w:abstractNumId w:val="1"/>
  </w:num>
  <w:num w:numId="66">
    <w:abstractNumId w:val="24"/>
  </w:num>
  <w:num w:numId="67">
    <w:abstractNumId w:val="70"/>
  </w:num>
  <w:num w:numId="68">
    <w:abstractNumId w:val="22"/>
  </w:num>
  <w:num w:numId="69">
    <w:abstractNumId w:val="27"/>
  </w:num>
  <w:num w:numId="70">
    <w:abstractNumId w:val="67"/>
  </w:num>
  <w:num w:numId="71">
    <w:abstractNumId w:val="20"/>
  </w:num>
  <w:num w:numId="72">
    <w:abstractNumId w:val="48"/>
  </w:num>
  <w:num w:numId="73">
    <w:abstractNumId w:val="43"/>
  </w:num>
  <w:num w:numId="74">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25"/>
    <w:rsid w:val="00000FA0"/>
    <w:rsid w:val="00001834"/>
    <w:rsid w:val="00002AE9"/>
    <w:rsid w:val="0001313B"/>
    <w:rsid w:val="00020EB8"/>
    <w:rsid w:val="00021974"/>
    <w:rsid w:val="00023B0E"/>
    <w:rsid w:val="0002796F"/>
    <w:rsid w:val="00031647"/>
    <w:rsid w:val="00031CC5"/>
    <w:rsid w:val="00032091"/>
    <w:rsid w:val="0003429F"/>
    <w:rsid w:val="000422DF"/>
    <w:rsid w:val="00061D0B"/>
    <w:rsid w:val="00062BF0"/>
    <w:rsid w:val="000707C5"/>
    <w:rsid w:val="0007217D"/>
    <w:rsid w:val="000742E7"/>
    <w:rsid w:val="00074F77"/>
    <w:rsid w:val="00076348"/>
    <w:rsid w:val="00086D7A"/>
    <w:rsid w:val="00091679"/>
    <w:rsid w:val="00091BDB"/>
    <w:rsid w:val="000A594E"/>
    <w:rsid w:val="000A75E1"/>
    <w:rsid w:val="000B15C9"/>
    <w:rsid w:val="000B1C0C"/>
    <w:rsid w:val="000B5D0B"/>
    <w:rsid w:val="000B66E3"/>
    <w:rsid w:val="000C07F2"/>
    <w:rsid w:val="000C0A7C"/>
    <w:rsid w:val="000D032E"/>
    <w:rsid w:val="000D3588"/>
    <w:rsid w:val="000E36DE"/>
    <w:rsid w:val="000E6A92"/>
    <w:rsid w:val="000F4977"/>
    <w:rsid w:val="00101CCB"/>
    <w:rsid w:val="00102DB1"/>
    <w:rsid w:val="00113370"/>
    <w:rsid w:val="00114B13"/>
    <w:rsid w:val="00120B30"/>
    <w:rsid w:val="00125F0B"/>
    <w:rsid w:val="001261ED"/>
    <w:rsid w:val="00127F11"/>
    <w:rsid w:val="00137DE5"/>
    <w:rsid w:val="00144513"/>
    <w:rsid w:val="001501F4"/>
    <w:rsid w:val="00162501"/>
    <w:rsid w:val="001640AF"/>
    <w:rsid w:val="00167A06"/>
    <w:rsid w:val="00170484"/>
    <w:rsid w:val="00170E0A"/>
    <w:rsid w:val="00173F8C"/>
    <w:rsid w:val="00183A65"/>
    <w:rsid w:val="00185F43"/>
    <w:rsid w:val="0019069F"/>
    <w:rsid w:val="00195F8C"/>
    <w:rsid w:val="00196314"/>
    <w:rsid w:val="001977A2"/>
    <w:rsid w:val="001A68B1"/>
    <w:rsid w:val="001B02A1"/>
    <w:rsid w:val="001B7123"/>
    <w:rsid w:val="001C3584"/>
    <w:rsid w:val="001C41F3"/>
    <w:rsid w:val="001C7F73"/>
    <w:rsid w:val="001D0866"/>
    <w:rsid w:val="001D6B5F"/>
    <w:rsid w:val="001E0CE9"/>
    <w:rsid w:val="001F777C"/>
    <w:rsid w:val="001F7C12"/>
    <w:rsid w:val="00201E93"/>
    <w:rsid w:val="00205F75"/>
    <w:rsid w:val="00215132"/>
    <w:rsid w:val="00221DAB"/>
    <w:rsid w:val="00224BF6"/>
    <w:rsid w:val="00226AFE"/>
    <w:rsid w:val="00226BC5"/>
    <w:rsid w:val="002355F7"/>
    <w:rsid w:val="00236727"/>
    <w:rsid w:val="00242E72"/>
    <w:rsid w:val="00254362"/>
    <w:rsid w:val="00257BD9"/>
    <w:rsid w:val="0026270E"/>
    <w:rsid w:val="00265CEC"/>
    <w:rsid w:val="0026624B"/>
    <w:rsid w:val="00266BB1"/>
    <w:rsid w:val="002703D4"/>
    <w:rsid w:val="0027639F"/>
    <w:rsid w:val="0028180F"/>
    <w:rsid w:val="00285003"/>
    <w:rsid w:val="002929BE"/>
    <w:rsid w:val="002B1F42"/>
    <w:rsid w:val="002B67C0"/>
    <w:rsid w:val="002C0959"/>
    <w:rsid w:val="002C5C98"/>
    <w:rsid w:val="002C6E0C"/>
    <w:rsid w:val="002C766F"/>
    <w:rsid w:val="002D0F69"/>
    <w:rsid w:val="002D1C9C"/>
    <w:rsid w:val="002D37B7"/>
    <w:rsid w:val="002D764F"/>
    <w:rsid w:val="002E2557"/>
    <w:rsid w:val="002E2F76"/>
    <w:rsid w:val="002E6CAB"/>
    <w:rsid w:val="002F6748"/>
    <w:rsid w:val="00311CF1"/>
    <w:rsid w:val="003207AD"/>
    <w:rsid w:val="00327FEE"/>
    <w:rsid w:val="003331F9"/>
    <w:rsid w:val="00343D1F"/>
    <w:rsid w:val="003525D4"/>
    <w:rsid w:val="00352751"/>
    <w:rsid w:val="003571EE"/>
    <w:rsid w:val="00360C98"/>
    <w:rsid w:val="00361A8C"/>
    <w:rsid w:val="00362432"/>
    <w:rsid w:val="0036245A"/>
    <w:rsid w:val="00370B0B"/>
    <w:rsid w:val="00373635"/>
    <w:rsid w:val="00394012"/>
    <w:rsid w:val="003A11D5"/>
    <w:rsid w:val="003A6D0C"/>
    <w:rsid w:val="003B2FC2"/>
    <w:rsid w:val="003B5F5F"/>
    <w:rsid w:val="003D4783"/>
    <w:rsid w:val="003E0BBD"/>
    <w:rsid w:val="003F30B1"/>
    <w:rsid w:val="003F78D9"/>
    <w:rsid w:val="00413B88"/>
    <w:rsid w:val="00415DBE"/>
    <w:rsid w:val="0041601F"/>
    <w:rsid w:val="00416E51"/>
    <w:rsid w:val="004176B9"/>
    <w:rsid w:val="0042450A"/>
    <w:rsid w:val="004314FB"/>
    <w:rsid w:val="00435DAD"/>
    <w:rsid w:val="00440BEC"/>
    <w:rsid w:val="00442312"/>
    <w:rsid w:val="0045205E"/>
    <w:rsid w:val="00456100"/>
    <w:rsid w:val="004622FE"/>
    <w:rsid w:val="00464904"/>
    <w:rsid w:val="00466AEB"/>
    <w:rsid w:val="00470F57"/>
    <w:rsid w:val="004740DC"/>
    <w:rsid w:val="004772D7"/>
    <w:rsid w:val="00482E13"/>
    <w:rsid w:val="00484872"/>
    <w:rsid w:val="00485174"/>
    <w:rsid w:val="00491EE0"/>
    <w:rsid w:val="00491F11"/>
    <w:rsid w:val="0049665A"/>
    <w:rsid w:val="004A6C28"/>
    <w:rsid w:val="004A6C72"/>
    <w:rsid w:val="004B0996"/>
    <w:rsid w:val="004B1689"/>
    <w:rsid w:val="004C4168"/>
    <w:rsid w:val="004C61E6"/>
    <w:rsid w:val="004D12CF"/>
    <w:rsid w:val="004D4F10"/>
    <w:rsid w:val="004D5FDC"/>
    <w:rsid w:val="004D639E"/>
    <w:rsid w:val="004D63D0"/>
    <w:rsid w:val="004E7BE5"/>
    <w:rsid w:val="004F0ECE"/>
    <w:rsid w:val="004F4948"/>
    <w:rsid w:val="004F4DD0"/>
    <w:rsid w:val="004F4F58"/>
    <w:rsid w:val="004F66F9"/>
    <w:rsid w:val="004F6B87"/>
    <w:rsid w:val="004F7013"/>
    <w:rsid w:val="00503DE0"/>
    <w:rsid w:val="00517314"/>
    <w:rsid w:val="00527081"/>
    <w:rsid w:val="00553203"/>
    <w:rsid w:val="005536B0"/>
    <w:rsid w:val="00567104"/>
    <w:rsid w:val="00571AE3"/>
    <w:rsid w:val="005732C8"/>
    <w:rsid w:val="005800D0"/>
    <w:rsid w:val="005870C8"/>
    <w:rsid w:val="00593B17"/>
    <w:rsid w:val="00594E75"/>
    <w:rsid w:val="005A2322"/>
    <w:rsid w:val="005A3BCB"/>
    <w:rsid w:val="005A4CE1"/>
    <w:rsid w:val="005A4DF5"/>
    <w:rsid w:val="005A5EB7"/>
    <w:rsid w:val="005A6FCB"/>
    <w:rsid w:val="005B2E29"/>
    <w:rsid w:val="005B40C3"/>
    <w:rsid w:val="005B513B"/>
    <w:rsid w:val="005C5E08"/>
    <w:rsid w:val="005C68B2"/>
    <w:rsid w:val="005D59EB"/>
    <w:rsid w:val="005E063A"/>
    <w:rsid w:val="005E52AB"/>
    <w:rsid w:val="005E6C01"/>
    <w:rsid w:val="006010A6"/>
    <w:rsid w:val="00611B25"/>
    <w:rsid w:val="00612515"/>
    <w:rsid w:val="00614152"/>
    <w:rsid w:val="00622752"/>
    <w:rsid w:val="00622D8D"/>
    <w:rsid w:val="00623BBF"/>
    <w:rsid w:val="00625B52"/>
    <w:rsid w:val="006301E4"/>
    <w:rsid w:val="00631D84"/>
    <w:rsid w:val="0064048F"/>
    <w:rsid w:val="00640904"/>
    <w:rsid w:val="00641A46"/>
    <w:rsid w:val="00650FE4"/>
    <w:rsid w:val="00662F8F"/>
    <w:rsid w:val="0066792E"/>
    <w:rsid w:val="006711F6"/>
    <w:rsid w:val="00671E3F"/>
    <w:rsid w:val="0067232F"/>
    <w:rsid w:val="00674CE4"/>
    <w:rsid w:val="0068293B"/>
    <w:rsid w:val="00682EDD"/>
    <w:rsid w:val="0068541F"/>
    <w:rsid w:val="00695924"/>
    <w:rsid w:val="006A080E"/>
    <w:rsid w:val="006A38A0"/>
    <w:rsid w:val="006A55CD"/>
    <w:rsid w:val="006B0125"/>
    <w:rsid w:val="006B3AC1"/>
    <w:rsid w:val="006C1560"/>
    <w:rsid w:val="006C28A6"/>
    <w:rsid w:val="006C4198"/>
    <w:rsid w:val="006C6859"/>
    <w:rsid w:val="006D314C"/>
    <w:rsid w:val="006D3ADC"/>
    <w:rsid w:val="006D3FC3"/>
    <w:rsid w:val="006D7DCE"/>
    <w:rsid w:val="006E1E0C"/>
    <w:rsid w:val="006E396C"/>
    <w:rsid w:val="006E542A"/>
    <w:rsid w:val="006F0A0E"/>
    <w:rsid w:val="00701F03"/>
    <w:rsid w:val="00704E9A"/>
    <w:rsid w:val="007052A8"/>
    <w:rsid w:val="00707F59"/>
    <w:rsid w:val="00712EFB"/>
    <w:rsid w:val="00724338"/>
    <w:rsid w:val="00726A51"/>
    <w:rsid w:val="00732A3C"/>
    <w:rsid w:val="00736EF7"/>
    <w:rsid w:val="00746FB0"/>
    <w:rsid w:val="00753300"/>
    <w:rsid w:val="0076262B"/>
    <w:rsid w:val="00765018"/>
    <w:rsid w:val="00765B22"/>
    <w:rsid w:val="00776068"/>
    <w:rsid w:val="00777856"/>
    <w:rsid w:val="00782BA5"/>
    <w:rsid w:val="00791863"/>
    <w:rsid w:val="007926D1"/>
    <w:rsid w:val="00794A65"/>
    <w:rsid w:val="007A57DD"/>
    <w:rsid w:val="007B2711"/>
    <w:rsid w:val="007B2E9B"/>
    <w:rsid w:val="007C7785"/>
    <w:rsid w:val="007D30F6"/>
    <w:rsid w:val="007D7639"/>
    <w:rsid w:val="007E351C"/>
    <w:rsid w:val="007E46CE"/>
    <w:rsid w:val="007E4A7E"/>
    <w:rsid w:val="007F199E"/>
    <w:rsid w:val="007F5685"/>
    <w:rsid w:val="007F5FD4"/>
    <w:rsid w:val="007F6341"/>
    <w:rsid w:val="00800E3F"/>
    <w:rsid w:val="00810DC6"/>
    <w:rsid w:val="008125C7"/>
    <w:rsid w:val="0081575A"/>
    <w:rsid w:val="00821F3F"/>
    <w:rsid w:val="008220A0"/>
    <w:rsid w:val="008269AE"/>
    <w:rsid w:val="00836316"/>
    <w:rsid w:val="00840740"/>
    <w:rsid w:val="00845950"/>
    <w:rsid w:val="00853E9D"/>
    <w:rsid w:val="00855125"/>
    <w:rsid w:val="008565AE"/>
    <w:rsid w:val="0086295A"/>
    <w:rsid w:val="00862A03"/>
    <w:rsid w:val="00863D89"/>
    <w:rsid w:val="00870FD3"/>
    <w:rsid w:val="008716CC"/>
    <w:rsid w:val="008725DD"/>
    <w:rsid w:val="0087265E"/>
    <w:rsid w:val="00886E14"/>
    <w:rsid w:val="008918E0"/>
    <w:rsid w:val="00891B64"/>
    <w:rsid w:val="00893CA6"/>
    <w:rsid w:val="008B199D"/>
    <w:rsid w:val="008B59F7"/>
    <w:rsid w:val="008C4003"/>
    <w:rsid w:val="008C6099"/>
    <w:rsid w:val="008C6A96"/>
    <w:rsid w:val="008C6D40"/>
    <w:rsid w:val="008D2446"/>
    <w:rsid w:val="008D7435"/>
    <w:rsid w:val="008D77B1"/>
    <w:rsid w:val="008D7A97"/>
    <w:rsid w:val="008E07A6"/>
    <w:rsid w:val="008E56B9"/>
    <w:rsid w:val="008E63BF"/>
    <w:rsid w:val="008F2606"/>
    <w:rsid w:val="009010B3"/>
    <w:rsid w:val="00907AF6"/>
    <w:rsid w:val="009115A6"/>
    <w:rsid w:val="00912BCB"/>
    <w:rsid w:val="00932834"/>
    <w:rsid w:val="0094229E"/>
    <w:rsid w:val="0094410C"/>
    <w:rsid w:val="00957683"/>
    <w:rsid w:val="00961B4B"/>
    <w:rsid w:val="00962891"/>
    <w:rsid w:val="00962B64"/>
    <w:rsid w:val="00965620"/>
    <w:rsid w:val="00971701"/>
    <w:rsid w:val="00975596"/>
    <w:rsid w:val="00976A58"/>
    <w:rsid w:val="009827DA"/>
    <w:rsid w:val="00990A65"/>
    <w:rsid w:val="0099372C"/>
    <w:rsid w:val="009A0491"/>
    <w:rsid w:val="009A559F"/>
    <w:rsid w:val="009A7ACB"/>
    <w:rsid w:val="009B123C"/>
    <w:rsid w:val="009B496E"/>
    <w:rsid w:val="009B6D49"/>
    <w:rsid w:val="009B759E"/>
    <w:rsid w:val="009D09E2"/>
    <w:rsid w:val="009D5DB9"/>
    <w:rsid w:val="009D7713"/>
    <w:rsid w:val="009E159C"/>
    <w:rsid w:val="009E5E2A"/>
    <w:rsid w:val="009E74A7"/>
    <w:rsid w:val="00A0072D"/>
    <w:rsid w:val="00A02643"/>
    <w:rsid w:val="00A03A2A"/>
    <w:rsid w:val="00A03C8B"/>
    <w:rsid w:val="00A072CE"/>
    <w:rsid w:val="00A15B2C"/>
    <w:rsid w:val="00A31185"/>
    <w:rsid w:val="00A35B3D"/>
    <w:rsid w:val="00A402F2"/>
    <w:rsid w:val="00A40521"/>
    <w:rsid w:val="00A4792F"/>
    <w:rsid w:val="00A5143C"/>
    <w:rsid w:val="00A51A34"/>
    <w:rsid w:val="00A63BE5"/>
    <w:rsid w:val="00A63D15"/>
    <w:rsid w:val="00A82F0E"/>
    <w:rsid w:val="00AA5A28"/>
    <w:rsid w:val="00AB2B13"/>
    <w:rsid w:val="00AB4F86"/>
    <w:rsid w:val="00AB7080"/>
    <w:rsid w:val="00AC4AB3"/>
    <w:rsid w:val="00AF5E50"/>
    <w:rsid w:val="00B00083"/>
    <w:rsid w:val="00B06494"/>
    <w:rsid w:val="00B07AE9"/>
    <w:rsid w:val="00B10FEC"/>
    <w:rsid w:val="00B13594"/>
    <w:rsid w:val="00B269AF"/>
    <w:rsid w:val="00B26BF1"/>
    <w:rsid w:val="00B271A0"/>
    <w:rsid w:val="00B331DE"/>
    <w:rsid w:val="00B40000"/>
    <w:rsid w:val="00B46844"/>
    <w:rsid w:val="00B47F2E"/>
    <w:rsid w:val="00B5137F"/>
    <w:rsid w:val="00B536E5"/>
    <w:rsid w:val="00B54890"/>
    <w:rsid w:val="00B634A8"/>
    <w:rsid w:val="00B64D36"/>
    <w:rsid w:val="00B67DF9"/>
    <w:rsid w:val="00B814A4"/>
    <w:rsid w:val="00B8573F"/>
    <w:rsid w:val="00B8585B"/>
    <w:rsid w:val="00B938E1"/>
    <w:rsid w:val="00B94D90"/>
    <w:rsid w:val="00B958D2"/>
    <w:rsid w:val="00BA0349"/>
    <w:rsid w:val="00BA0941"/>
    <w:rsid w:val="00BA3170"/>
    <w:rsid w:val="00BA47DC"/>
    <w:rsid w:val="00BB08E8"/>
    <w:rsid w:val="00BB309D"/>
    <w:rsid w:val="00BB3B5B"/>
    <w:rsid w:val="00BB3DB7"/>
    <w:rsid w:val="00BB40C5"/>
    <w:rsid w:val="00BC3C41"/>
    <w:rsid w:val="00BC6BE5"/>
    <w:rsid w:val="00BD6767"/>
    <w:rsid w:val="00BE011D"/>
    <w:rsid w:val="00BE2646"/>
    <w:rsid w:val="00BE28DE"/>
    <w:rsid w:val="00BE59CD"/>
    <w:rsid w:val="00BF54C6"/>
    <w:rsid w:val="00BF6537"/>
    <w:rsid w:val="00C05475"/>
    <w:rsid w:val="00C11640"/>
    <w:rsid w:val="00C160CB"/>
    <w:rsid w:val="00C22CF1"/>
    <w:rsid w:val="00C27BCE"/>
    <w:rsid w:val="00C34499"/>
    <w:rsid w:val="00C36278"/>
    <w:rsid w:val="00C369C7"/>
    <w:rsid w:val="00C402DE"/>
    <w:rsid w:val="00C40DFF"/>
    <w:rsid w:val="00C43B40"/>
    <w:rsid w:val="00C4558D"/>
    <w:rsid w:val="00C612A6"/>
    <w:rsid w:val="00C62696"/>
    <w:rsid w:val="00C64EC6"/>
    <w:rsid w:val="00C87C5A"/>
    <w:rsid w:val="00C92B3F"/>
    <w:rsid w:val="00C972D4"/>
    <w:rsid w:val="00CA0F7A"/>
    <w:rsid w:val="00CB0D19"/>
    <w:rsid w:val="00CB170D"/>
    <w:rsid w:val="00CB2185"/>
    <w:rsid w:val="00CB3EB8"/>
    <w:rsid w:val="00CB67E6"/>
    <w:rsid w:val="00CD37B3"/>
    <w:rsid w:val="00CD4C35"/>
    <w:rsid w:val="00CD691D"/>
    <w:rsid w:val="00CE27BF"/>
    <w:rsid w:val="00CE5504"/>
    <w:rsid w:val="00CE75E3"/>
    <w:rsid w:val="00CF5777"/>
    <w:rsid w:val="00D01C43"/>
    <w:rsid w:val="00D039B1"/>
    <w:rsid w:val="00D0609B"/>
    <w:rsid w:val="00D135CB"/>
    <w:rsid w:val="00D13F57"/>
    <w:rsid w:val="00D15325"/>
    <w:rsid w:val="00D318A7"/>
    <w:rsid w:val="00D51E68"/>
    <w:rsid w:val="00D665B9"/>
    <w:rsid w:val="00D670CF"/>
    <w:rsid w:val="00D67866"/>
    <w:rsid w:val="00D76904"/>
    <w:rsid w:val="00D85668"/>
    <w:rsid w:val="00D872BD"/>
    <w:rsid w:val="00D87317"/>
    <w:rsid w:val="00D87FF3"/>
    <w:rsid w:val="00D95A6C"/>
    <w:rsid w:val="00D96A80"/>
    <w:rsid w:val="00D97452"/>
    <w:rsid w:val="00DA0E2A"/>
    <w:rsid w:val="00DC5303"/>
    <w:rsid w:val="00DD12EA"/>
    <w:rsid w:val="00DE0530"/>
    <w:rsid w:val="00DF1DD8"/>
    <w:rsid w:val="00DF2CEB"/>
    <w:rsid w:val="00DF3A81"/>
    <w:rsid w:val="00DF78E3"/>
    <w:rsid w:val="00E06740"/>
    <w:rsid w:val="00E12521"/>
    <w:rsid w:val="00E1304A"/>
    <w:rsid w:val="00E16FBF"/>
    <w:rsid w:val="00E20E0B"/>
    <w:rsid w:val="00E23F8B"/>
    <w:rsid w:val="00E3254F"/>
    <w:rsid w:val="00E41902"/>
    <w:rsid w:val="00E47EE1"/>
    <w:rsid w:val="00E57144"/>
    <w:rsid w:val="00E61A3D"/>
    <w:rsid w:val="00E67E02"/>
    <w:rsid w:val="00E75BC3"/>
    <w:rsid w:val="00E87B37"/>
    <w:rsid w:val="00E95162"/>
    <w:rsid w:val="00E96733"/>
    <w:rsid w:val="00EA0E6C"/>
    <w:rsid w:val="00EA5E7E"/>
    <w:rsid w:val="00EA5F79"/>
    <w:rsid w:val="00EB224B"/>
    <w:rsid w:val="00EB7895"/>
    <w:rsid w:val="00EC4800"/>
    <w:rsid w:val="00EC619E"/>
    <w:rsid w:val="00EC6AC4"/>
    <w:rsid w:val="00EC6FB0"/>
    <w:rsid w:val="00ED0660"/>
    <w:rsid w:val="00ED1ACB"/>
    <w:rsid w:val="00EE4954"/>
    <w:rsid w:val="00EF36CB"/>
    <w:rsid w:val="00EF52B1"/>
    <w:rsid w:val="00EF6A12"/>
    <w:rsid w:val="00EF7E1B"/>
    <w:rsid w:val="00F06727"/>
    <w:rsid w:val="00F06ACD"/>
    <w:rsid w:val="00F0737C"/>
    <w:rsid w:val="00F07654"/>
    <w:rsid w:val="00F10B30"/>
    <w:rsid w:val="00F163B8"/>
    <w:rsid w:val="00F22232"/>
    <w:rsid w:val="00F306AB"/>
    <w:rsid w:val="00F35FEE"/>
    <w:rsid w:val="00F46FA5"/>
    <w:rsid w:val="00F50365"/>
    <w:rsid w:val="00F65B1D"/>
    <w:rsid w:val="00F67AFA"/>
    <w:rsid w:val="00F76792"/>
    <w:rsid w:val="00F76CDC"/>
    <w:rsid w:val="00F77B3D"/>
    <w:rsid w:val="00F90783"/>
    <w:rsid w:val="00F95CB8"/>
    <w:rsid w:val="00FA143B"/>
    <w:rsid w:val="00FB21C8"/>
    <w:rsid w:val="00FB48E9"/>
    <w:rsid w:val="00FB616E"/>
    <w:rsid w:val="00FC7A16"/>
    <w:rsid w:val="00FD1B63"/>
    <w:rsid w:val="00FD5BA8"/>
    <w:rsid w:val="00FE0325"/>
    <w:rsid w:val="00FE4D5B"/>
    <w:rsid w:val="00FF202B"/>
    <w:rsid w:val="00FF34B5"/>
    <w:rsid w:val="00FF54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B03F"/>
  <w15:chartTrackingRefBased/>
  <w15:docId w15:val="{10392CFD-2325-4C65-BED4-F340E60A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eading.CAPS,Huvudrubrik,H1"/>
    <w:basedOn w:val="Normal"/>
    <w:next w:val="Normal"/>
    <w:link w:val="Heading1Char"/>
    <w:uiPriority w:val="9"/>
    <w:qFormat/>
    <w:rsid w:val="00D15325"/>
    <w:pPr>
      <w:keepNext/>
      <w:pageBreakBefore/>
      <w:pBdr>
        <w:bottom w:val="single" w:sz="18" w:space="1" w:color="333399"/>
      </w:pBdr>
      <w:tabs>
        <w:tab w:val="left" w:pos="397"/>
        <w:tab w:val="left" w:pos="907"/>
        <w:tab w:val="left" w:pos="1134"/>
      </w:tabs>
      <w:spacing w:before="320" w:line="276" w:lineRule="auto"/>
      <w:jc w:val="both"/>
      <w:outlineLvl w:val="0"/>
    </w:pPr>
    <w:rPr>
      <w:rFonts w:ascii="Arial" w:eastAsia="Times New Roman" w:hAnsi="Arial" w:cs="Times New Roman"/>
      <w:b/>
      <w:bCs/>
      <w:color w:val="333399"/>
      <w:sz w:val="32"/>
      <w:szCs w:val="32"/>
      <w:lang w:val="en-US"/>
    </w:rPr>
  </w:style>
  <w:style w:type="paragraph" w:styleId="Heading2">
    <w:name w:val="heading 2"/>
    <w:basedOn w:val="Heading1"/>
    <w:next w:val="Normal"/>
    <w:link w:val="Heading2Char"/>
    <w:uiPriority w:val="9"/>
    <w:unhideWhenUsed/>
    <w:qFormat/>
    <w:rsid w:val="00D15325"/>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unhideWhenUsed/>
    <w:qFormat/>
    <w:rsid w:val="00D15325"/>
    <w:pPr>
      <w:keepNext/>
      <w:spacing w:before="240" w:after="60" w:line="276"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unhideWhenUsed/>
    <w:qFormat/>
    <w:rsid w:val="00D15325"/>
    <w:pPr>
      <w:keepNext/>
      <w:spacing w:after="120" w:line="360" w:lineRule="auto"/>
      <w:ind w:left="600"/>
      <w:jc w:val="both"/>
      <w:outlineLvl w:val="3"/>
    </w:pPr>
    <w:rPr>
      <w:rFonts w:ascii="Calibri" w:eastAsia="Times New Roman" w:hAnsi="Calibri" w:cs="Times New Roman"/>
      <w:b/>
      <w:bCs/>
      <w:szCs w:val="24"/>
      <w:lang w:val="en-GB"/>
    </w:rPr>
  </w:style>
  <w:style w:type="paragraph" w:styleId="Heading5">
    <w:name w:val="heading 5"/>
    <w:aliases w:val="Block Label"/>
    <w:basedOn w:val="Normal"/>
    <w:next w:val="Normal"/>
    <w:link w:val="Heading5Char"/>
    <w:unhideWhenUsed/>
    <w:qFormat/>
    <w:rsid w:val="00D15325"/>
    <w:pPr>
      <w:numPr>
        <w:ilvl w:val="4"/>
        <w:numId w:val="1"/>
      </w:numPr>
      <w:tabs>
        <w:tab w:val="left" w:pos="397"/>
        <w:tab w:val="left" w:pos="567"/>
      </w:tabs>
      <w:spacing w:before="200" w:after="120" w:line="280" w:lineRule="exact"/>
      <w:jc w:val="both"/>
      <w:outlineLvl w:val="4"/>
    </w:pPr>
    <w:rPr>
      <w:rFonts w:ascii="Lucida Sans" w:eastAsia="Times New Roman" w:hAnsi="Lucida Sans" w:cs="Times New Roman"/>
      <w:b/>
      <w:szCs w:val="20"/>
      <w:lang w:val="en-US"/>
    </w:rPr>
  </w:style>
  <w:style w:type="paragraph" w:styleId="Heading6">
    <w:name w:val="heading 6"/>
    <w:basedOn w:val="Normal"/>
    <w:next w:val="Normal"/>
    <w:link w:val="Heading6Char"/>
    <w:unhideWhenUsed/>
    <w:qFormat/>
    <w:rsid w:val="00D15325"/>
    <w:pPr>
      <w:spacing w:before="240" w:after="60" w:line="276" w:lineRule="auto"/>
      <w:jc w:val="both"/>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
    <w:semiHidden/>
    <w:unhideWhenUsed/>
    <w:qFormat/>
    <w:rsid w:val="00D15325"/>
    <w:pPr>
      <w:keepNext/>
      <w:spacing w:after="120" w:line="276" w:lineRule="auto"/>
      <w:jc w:val="both"/>
      <w:outlineLvl w:val="6"/>
    </w:pPr>
    <w:rPr>
      <w:rFonts w:ascii="Calibri" w:eastAsia="Times New Roman" w:hAnsi="Calibri" w:cs="Times New Roman"/>
      <w:b/>
      <w:bCs/>
      <w:szCs w:val="24"/>
      <w:lang w:val="en-GB"/>
    </w:rPr>
  </w:style>
  <w:style w:type="paragraph" w:styleId="Heading8">
    <w:name w:val="heading 8"/>
    <w:basedOn w:val="Normal"/>
    <w:next w:val="Normal"/>
    <w:link w:val="Heading8Char"/>
    <w:uiPriority w:val="9"/>
    <w:unhideWhenUsed/>
    <w:qFormat/>
    <w:rsid w:val="00D15325"/>
    <w:pPr>
      <w:keepNext/>
      <w:spacing w:after="120" w:line="276" w:lineRule="auto"/>
      <w:jc w:val="both"/>
      <w:outlineLvl w:val="7"/>
    </w:pPr>
    <w:rPr>
      <w:rFonts w:ascii="Calibri" w:eastAsia="Times New Roman" w:hAnsi="Calibri" w:cs="Times New Roman"/>
      <w:b/>
      <w:bCs/>
      <w:szCs w:val="24"/>
      <w:u w:val="single"/>
      <w:lang w:val="en-GB"/>
    </w:rPr>
  </w:style>
  <w:style w:type="paragraph" w:styleId="Heading9">
    <w:name w:val="heading 9"/>
    <w:basedOn w:val="Normal"/>
    <w:next w:val="Normal"/>
    <w:link w:val="Heading9Char"/>
    <w:uiPriority w:val="9"/>
    <w:semiHidden/>
    <w:unhideWhenUsed/>
    <w:qFormat/>
    <w:rsid w:val="00D15325"/>
    <w:pPr>
      <w:keepNext/>
      <w:spacing w:after="120" w:line="276" w:lineRule="auto"/>
      <w:jc w:val="both"/>
      <w:outlineLvl w:val="8"/>
    </w:pPr>
    <w:rPr>
      <w:rFonts w:ascii="Calibri" w:eastAsia="Times New Roman" w:hAnsi="Calibri"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C6FB0"/>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EC6FB0"/>
    <w:rPr>
      <w:rFonts w:cs="Segoe UI"/>
      <w:sz w:val="18"/>
      <w:szCs w:val="18"/>
    </w:rPr>
  </w:style>
  <w:style w:type="character" w:customStyle="1" w:styleId="Heading1Char">
    <w:name w:val="Heading 1 Char"/>
    <w:aliases w:val="Heading.CAPS Char,Huvudrubrik Char,H1 Char"/>
    <w:basedOn w:val="DefaultParagraphFont"/>
    <w:link w:val="Heading1"/>
    <w:uiPriority w:val="9"/>
    <w:rsid w:val="00D15325"/>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uiPriority w:val="9"/>
    <w:rsid w:val="00D15325"/>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rsid w:val="00D15325"/>
    <w:rPr>
      <w:rFonts w:ascii="Arial" w:eastAsia="Times New Roman" w:hAnsi="Arial" w:cs="Arial"/>
      <w:b/>
      <w:bCs/>
      <w:sz w:val="26"/>
      <w:szCs w:val="26"/>
      <w:lang w:val="en-GB"/>
    </w:rPr>
  </w:style>
  <w:style w:type="character" w:customStyle="1" w:styleId="Heading4Char">
    <w:name w:val="Heading 4 Char"/>
    <w:basedOn w:val="DefaultParagraphFont"/>
    <w:link w:val="Heading4"/>
    <w:rsid w:val="00D15325"/>
    <w:rPr>
      <w:rFonts w:ascii="Calibri" w:eastAsia="Times New Roman" w:hAnsi="Calibri" w:cs="Times New Roman"/>
      <w:b/>
      <w:bCs/>
      <w:szCs w:val="24"/>
      <w:lang w:val="en-GB"/>
    </w:rPr>
  </w:style>
  <w:style w:type="character" w:customStyle="1" w:styleId="Heading5Char">
    <w:name w:val="Heading 5 Char"/>
    <w:aliases w:val="Block Label Char1"/>
    <w:basedOn w:val="DefaultParagraphFont"/>
    <w:link w:val="Heading5"/>
    <w:rsid w:val="00D15325"/>
    <w:rPr>
      <w:rFonts w:ascii="Lucida Sans" w:eastAsia="Times New Roman" w:hAnsi="Lucida Sans" w:cs="Times New Roman"/>
      <w:b/>
      <w:szCs w:val="20"/>
      <w:lang w:val="en-US"/>
    </w:rPr>
  </w:style>
  <w:style w:type="character" w:customStyle="1" w:styleId="Heading6Char">
    <w:name w:val="Heading 6 Char"/>
    <w:basedOn w:val="DefaultParagraphFont"/>
    <w:link w:val="Heading6"/>
    <w:rsid w:val="00D15325"/>
    <w:rPr>
      <w:rFonts w:ascii="Calibri" w:eastAsia="Times New Roman" w:hAnsi="Calibri" w:cs="Times New Roman"/>
      <w:b/>
      <w:bCs/>
      <w:lang w:val="en-GB"/>
    </w:rPr>
  </w:style>
  <w:style w:type="character" w:customStyle="1" w:styleId="Heading7Char">
    <w:name w:val="Heading 7 Char"/>
    <w:basedOn w:val="DefaultParagraphFont"/>
    <w:link w:val="Heading7"/>
    <w:uiPriority w:val="9"/>
    <w:semiHidden/>
    <w:rsid w:val="00D15325"/>
    <w:rPr>
      <w:rFonts w:ascii="Calibri" w:eastAsia="Times New Roman" w:hAnsi="Calibri" w:cs="Times New Roman"/>
      <w:b/>
      <w:bCs/>
      <w:szCs w:val="24"/>
      <w:lang w:val="en-GB"/>
    </w:rPr>
  </w:style>
  <w:style w:type="character" w:customStyle="1" w:styleId="Heading8Char">
    <w:name w:val="Heading 8 Char"/>
    <w:basedOn w:val="DefaultParagraphFont"/>
    <w:link w:val="Heading8"/>
    <w:uiPriority w:val="9"/>
    <w:rsid w:val="00D15325"/>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uiPriority w:val="9"/>
    <w:semiHidden/>
    <w:rsid w:val="00D15325"/>
    <w:rPr>
      <w:rFonts w:ascii="Calibri" w:eastAsia="Times New Roman" w:hAnsi="Calibri" w:cs="Times New Roman"/>
      <w:b/>
      <w:bCs/>
      <w:szCs w:val="24"/>
      <w:u w:val="single"/>
      <w:lang w:val="en-GB"/>
    </w:rPr>
  </w:style>
  <w:style w:type="character" w:styleId="Hyperlink">
    <w:name w:val="Hyperlink"/>
    <w:uiPriority w:val="99"/>
    <w:unhideWhenUsed/>
    <w:rsid w:val="00D15325"/>
    <w:rPr>
      <w:color w:val="0000FF"/>
      <w:u w:val="single"/>
    </w:rPr>
  </w:style>
  <w:style w:type="character" w:styleId="FollowedHyperlink">
    <w:name w:val="FollowedHyperlink"/>
    <w:unhideWhenUsed/>
    <w:rsid w:val="00D15325"/>
    <w:rPr>
      <w:color w:val="800080"/>
      <w:u w:val="single"/>
    </w:rPr>
  </w:style>
  <w:style w:type="character" w:customStyle="1" w:styleId="Heading5Char1">
    <w:name w:val="Heading 5 Char1"/>
    <w:aliases w:val="Block Label Char"/>
    <w:basedOn w:val="DefaultParagraphFont"/>
    <w:semiHidden/>
    <w:rsid w:val="00D15325"/>
    <w:rPr>
      <w:rFonts w:asciiTheme="majorHAnsi" w:eastAsiaTheme="majorEastAsia" w:hAnsiTheme="majorHAnsi" w:cstheme="majorBidi" w:hint="default"/>
      <w:color w:val="2E74B5" w:themeColor="accent1" w:themeShade="BF"/>
      <w:sz w:val="24"/>
      <w:szCs w:val="24"/>
      <w:lang w:val="en-GB" w:eastAsia="en-US"/>
    </w:rPr>
  </w:style>
  <w:style w:type="paragraph" w:styleId="NormalWeb">
    <w:name w:val="Normal (Web)"/>
    <w:basedOn w:val="Normal"/>
    <w:uiPriority w:val="99"/>
    <w:unhideWhenUsed/>
    <w:rsid w:val="00D15325"/>
    <w:pPr>
      <w:suppressAutoHyphens/>
      <w:spacing w:before="100" w:after="100" w:line="276" w:lineRule="auto"/>
      <w:jc w:val="both"/>
    </w:pPr>
    <w:rPr>
      <w:rFonts w:ascii="Calibri" w:eastAsia="Times New Roman" w:hAnsi="Calibri" w:cs="Times New Roman"/>
      <w:szCs w:val="24"/>
      <w:lang w:eastAsia="ar-SA"/>
    </w:rPr>
  </w:style>
  <w:style w:type="paragraph" w:styleId="FootnoteText">
    <w:name w:val="footnote text"/>
    <w:basedOn w:val="Normal"/>
    <w:link w:val="FootnoteTextChar"/>
    <w:uiPriority w:val="99"/>
    <w:unhideWhenUsed/>
    <w:rsid w:val="00D15325"/>
    <w:pPr>
      <w:spacing w:after="120" w:line="276" w:lineRule="auto"/>
      <w:jc w:val="both"/>
    </w:pPr>
    <w:rPr>
      <w:sz w:val="20"/>
      <w:szCs w:val="20"/>
    </w:rPr>
  </w:style>
  <w:style w:type="character" w:customStyle="1" w:styleId="FootnoteTextChar">
    <w:name w:val="Footnote Text Char"/>
    <w:basedOn w:val="DefaultParagraphFont"/>
    <w:link w:val="FootnoteText"/>
    <w:uiPriority w:val="99"/>
    <w:rsid w:val="00D15325"/>
    <w:rPr>
      <w:sz w:val="20"/>
      <w:szCs w:val="20"/>
    </w:rPr>
  </w:style>
  <w:style w:type="paragraph" w:styleId="CommentText">
    <w:name w:val="annotation text"/>
    <w:basedOn w:val="Normal"/>
    <w:link w:val="CommentTextChar"/>
    <w:uiPriority w:val="99"/>
    <w:unhideWhenUsed/>
    <w:rsid w:val="00D15325"/>
    <w:pPr>
      <w:spacing w:after="12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rsid w:val="00D15325"/>
    <w:rPr>
      <w:rFonts w:ascii="Calibri" w:eastAsia="Times New Roman" w:hAnsi="Calibri" w:cs="Times New Roman"/>
      <w:sz w:val="20"/>
      <w:szCs w:val="20"/>
      <w:lang w:val="en-GB"/>
    </w:rPr>
  </w:style>
  <w:style w:type="paragraph" w:styleId="Header">
    <w:name w:val="header"/>
    <w:aliases w:val="ho,header odd"/>
    <w:basedOn w:val="Normal"/>
    <w:link w:val="HeaderChar"/>
    <w:unhideWhenUsed/>
    <w:rsid w:val="00D15325"/>
    <w:pPr>
      <w:tabs>
        <w:tab w:val="center" w:pos="4320"/>
        <w:tab w:val="right" w:pos="8640"/>
      </w:tabs>
      <w:spacing w:after="120" w:line="276" w:lineRule="auto"/>
      <w:jc w:val="both"/>
    </w:pPr>
    <w:rPr>
      <w:rFonts w:ascii="Calibri" w:eastAsia="Times New Roman" w:hAnsi="Calibri" w:cs="Times New Roman"/>
      <w:szCs w:val="24"/>
      <w:lang w:val="en-GB"/>
    </w:rPr>
  </w:style>
  <w:style w:type="character" w:customStyle="1" w:styleId="HeaderChar">
    <w:name w:val="Header Char"/>
    <w:aliases w:val="ho Char,header odd Char"/>
    <w:basedOn w:val="DefaultParagraphFont"/>
    <w:link w:val="Header"/>
    <w:rsid w:val="00D15325"/>
    <w:rPr>
      <w:rFonts w:ascii="Calibri" w:eastAsia="Times New Roman" w:hAnsi="Calibri" w:cs="Times New Roman"/>
      <w:szCs w:val="24"/>
      <w:lang w:val="en-GB"/>
    </w:rPr>
  </w:style>
  <w:style w:type="paragraph" w:styleId="Footer">
    <w:name w:val="footer"/>
    <w:basedOn w:val="Normal"/>
    <w:link w:val="FooterChar"/>
    <w:uiPriority w:val="99"/>
    <w:unhideWhenUsed/>
    <w:rsid w:val="00D15325"/>
    <w:pPr>
      <w:tabs>
        <w:tab w:val="center" w:pos="4320"/>
        <w:tab w:val="center" w:pos="9991"/>
      </w:tabs>
      <w:spacing w:after="100" w:line="276" w:lineRule="auto"/>
      <w:jc w:val="both"/>
    </w:pPr>
    <w:rPr>
      <w:rFonts w:ascii="Calibri" w:eastAsia="MS Mincho" w:hAnsi="Calibri" w:cs="Times New Roman"/>
      <w:szCs w:val="24"/>
      <w:lang w:val="en-US" w:eastAsia="ja-JP"/>
    </w:rPr>
  </w:style>
  <w:style w:type="character" w:customStyle="1" w:styleId="FooterChar">
    <w:name w:val="Footer Char"/>
    <w:basedOn w:val="DefaultParagraphFont"/>
    <w:link w:val="Footer"/>
    <w:uiPriority w:val="99"/>
    <w:rsid w:val="00D15325"/>
    <w:rPr>
      <w:rFonts w:ascii="Calibri" w:eastAsia="MS Mincho" w:hAnsi="Calibri" w:cs="Times New Roman"/>
      <w:szCs w:val="24"/>
      <w:lang w:val="en-US" w:eastAsia="ja-JP"/>
    </w:rPr>
  </w:style>
  <w:style w:type="paragraph" w:styleId="Title">
    <w:name w:val="Title"/>
    <w:basedOn w:val="Normal"/>
    <w:link w:val="TitleChar"/>
    <w:uiPriority w:val="99"/>
    <w:qFormat/>
    <w:rsid w:val="00D15325"/>
    <w:pPr>
      <w:widowControl w:val="0"/>
      <w:suppressAutoHyphens/>
      <w:spacing w:after="120" w:line="276" w:lineRule="auto"/>
      <w:jc w:val="center"/>
    </w:pPr>
    <w:rPr>
      <w:rFonts w:ascii="Calibri" w:eastAsia="SimSun" w:hAnsi="Calibri" w:cs="Times New Roman"/>
      <w:b/>
      <w:bCs/>
      <w:kern w:val="2"/>
      <w:szCs w:val="24"/>
      <w:u w:val="single"/>
      <w:lang w:val="en-GB" w:eastAsia="hi-IN"/>
    </w:rPr>
  </w:style>
  <w:style w:type="character" w:customStyle="1" w:styleId="TitleChar">
    <w:name w:val="Title Char"/>
    <w:basedOn w:val="DefaultParagraphFont"/>
    <w:link w:val="Title"/>
    <w:uiPriority w:val="99"/>
    <w:rsid w:val="00D15325"/>
    <w:rPr>
      <w:rFonts w:ascii="Calibri" w:eastAsia="SimSun" w:hAnsi="Calibri" w:cs="Times New Roman"/>
      <w:b/>
      <w:bCs/>
      <w:kern w:val="2"/>
      <w:szCs w:val="24"/>
      <w:u w:val="single"/>
      <w:lang w:val="en-GB" w:eastAsia="hi-IN"/>
    </w:rPr>
  </w:style>
  <w:style w:type="paragraph" w:styleId="BodyText">
    <w:name w:val="Body Text"/>
    <w:basedOn w:val="Normal"/>
    <w:link w:val="BodyTextChar"/>
    <w:uiPriority w:val="99"/>
    <w:unhideWhenUsed/>
    <w:rsid w:val="00D15325"/>
    <w:pPr>
      <w:suppressAutoHyphens/>
      <w:spacing w:after="240" w:line="276" w:lineRule="auto"/>
      <w:jc w:val="both"/>
    </w:pPr>
    <w:rPr>
      <w:rFonts w:ascii="Calibri" w:eastAsia="Times New Roman" w:hAnsi="Calibri" w:cs="Times New Roman"/>
      <w:szCs w:val="24"/>
      <w:lang w:val="en-GB"/>
    </w:rPr>
  </w:style>
  <w:style w:type="character" w:customStyle="1" w:styleId="BodyTextChar">
    <w:name w:val="Body Text Char"/>
    <w:basedOn w:val="DefaultParagraphFont"/>
    <w:link w:val="BodyText"/>
    <w:uiPriority w:val="99"/>
    <w:rsid w:val="00D15325"/>
    <w:rPr>
      <w:rFonts w:ascii="Calibri" w:eastAsia="Times New Roman" w:hAnsi="Calibri" w:cs="Times New Roman"/>
      <w:szCs w:val="24"/>
      <w:lang w:val="en-GB"/>
    </w:rPr>
  </w:style>
  <w:style w:type="paragraph" w:styleId="BodyTextIndent">
    <w:name w:val="Body Text Indent"/>
    <w:basedOn w:val="Normal"/>
    <w:link w:val="BodyTextIndentChar"/>
    <w:uiPriority w:val="99"/>
    <w:unhideWhenUsed/>
    <w:rsid w:val="00D15325"/>
    <w:pPr>
      <w:suppressAutoHyphens/>
      <w:spacing w:after="120" w:line="276" w:lineRule="auto"/>
      <w:ind w:left="720" w:hanging="360"/>
      <w:jc w:val="both"/>
    </w:pPr>
    <w:rPr>
      <w:rFonts w:ascii="Calibri" w:eastAsia="Times New Roman" w:hAnsi="Calibri" w:cs="Times New Roman"/>
      <w:szCs w:val="24"/>
      <w:lang w:val="en-GB" w:eastAsia="ar-SA"/>
    </w:rPr>
  </w:style>
  <w:style w:type="character" w:customStyle="1" w:styleId="BodyTextIndentChar">
    <w:name w:val="Body Text Indent Char"/>
    <w:basedOn w:val="DefaultParagraphFont"/>
    <w:link w:val="BodyTextIndent"/>
    <w:uiPriority w:val="99"/>
    <w:rsid w:val="00D15325"/>
    <w:rPr>
      <w:rFonts w:ascii="Calibri" w:eastAsia="Times New Roman" w:hAnsi="Calibri" w:cs="Times New Roman"/>
      <w:szCs w:val="24"/>
      <w:lang w:val="en-GB" w:eastAsia="ar-SA"/>
    </w:rPr>
  </w:style>
  <w:style w:type="paragraph" w:styleId="Date">
    <w:name w:val="Date"/>
    <w:basedOn w:val="Normal"/>
    <w:next w:val="Normal"/>
    <w:link w:val="DateChar"/>
    <w:uiPriority w:val="99"/>
    <w:unhideWhenUsed/>
    <w:rsid w:val="00D15325"/>
    <w:pPr>
      <w:tabs>
        <w:tab w:val="left" w:pos="397"/>
      </w:tabs>
      <w:spacing w:after="100" w:line="276"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uiPriority w:val="99"/>
    <w:rsid w:val="00D15325"/>
    <w:rPr>
      <w:rFonts w:ascii="Calibri" w:eastAsia="MS Mincho" w:hAnsi="Calibri" w:cs="Times New Roman"/>
      <w:szCs w:val="24"/>
      <w:lang w:val="en-US" w:eastAsia="ja-JP"/>
    </w:rPr>
  </w:style>
  <w:style w:type="paragraph" w:styleId="BodyText2">
    <w:name w:val="Body Text 2"/>
    <w:basedOn w:val="Normal"/>
    <w:link w:val="BodyText2Char"/>
    <w:uiPriority w:val="99"/>
    <w:semiHidden/>
    <w:unhideWhenUsed/>
    <w:rsid w:val="00D15325"/>
    <w:pPr>
      <w:spacing w:after="120" w:line="276" w:lineRule="auto"/>
      <w:jc w:val="both"/>
    </w:pPr>
    <w:rPr>
      <w:rFonts w:ascii="Calibri" w:eastAsia="Times New Roman" w:hAnsi="Calibri" w:cs="Times New Roman"/>
      <w:szCs w:val="24"/>
      <w:lang w:val="en-GB"/>
    </w:rPr>
  </w:style>
  <w:style w:type="character" w:customStyle="1" w:styleId="BodyText2Char">
    <w:name w:val="Body Text 2 Char"/>
    <w:basedOn w:val="DefaultParagraphFont"/>
    <w:link w:val="BodyText2"/>
    <w:uiPriority w:val="99"/>
    <w:semiHidden/>
    <w:rsid w:val="00D15325"/>
    <w:rPr>
      <w:rFonts w:ascii="Calibri" w:eastAsia="Times New Roman" w:hAnsi="Calibri" w:cs="Times New Roman"/>
      <w:szCs w:val="24"/>
      <w:lang w:val="en-GB"/>
    </w:rPr>
  </w:style>
  <w:style w:type="paragraph" w:styleId="BodyText3">
    <w:name w:val="Body Text 3"/>
    <w:basedOn w:val="Normal"/>
    <w:link w:val="BodyText3Char"/>
    <w:uiPriority w:val="99"/>
    <w:semiHidden/>
    <w:unhideWhenUsed/>
    <w:rsid w:val="00D15325"/>
    <w:pPr>
      <w:spacing w:after="120" w:line="360" w:lineRule="auto"/>
      <w:jc w:val="both"/>
    </w:pPr>
    <w:rPr>
      <w:rFonts w:ascii="Calibri" w:eastAsia="Times New Roman" w:hAnsi="Calibri" w:cs="Times New Roman"/>
      <w:b/>
      <w:bCs/>
      <w:szCs w:val="24"/>
      <w:u w:val="single"/>
      <w:lang w:val="en-GB"/>
    </w:rPr>
  </w:style>
  <w:style w:type="character" w:customStyle="1" w:styleId="BodyText3Char">
    <w:name w:val="Body Text 3 Char"/>
    <w:basedOn w:val="DefaultParagraphFont"/>
    <w:link w:val="BodyText3"/>
    <w:uiPriority w:val="99"/>
    <w:semiHidden/>
    <w:rsid w:val="00D15325"/>
    <w:rPr>
      <w:rFonts w:ascii="Calibri" w:eastAsia="Times New Roman" w:hAnsi="Calibri" w:cs="Times New Roman"/>
      <w:b/>
      <w:bCs/>
      <w:szCs w:val="24"/>
      <w:u w:val="single"/>
      <w:lang w:val="en-GB"/>
    </w:rPr>
  </w:style>
  <w:style w:type="paragraph" w:styleId="BodyTextIndent2">
    <w:name w:val="Body Text Indent 2"/>
    <w:basedOn w:val="Normal"/>
    <w:link w:val="BodyTextIndent2Char"/>
    <w:uiPriority w:val="99"/>
    <w:unhideWhenUsed/>
    <w:rsid w:val="00D15325"/>
    <w:pPr>
      <w:spacing w:after="200" w:line="360" w:lineRule="auto"/>
      <w:ind w:left="360"/>
      <w:jc w:val="both"/>
    </w:pPr>
    <w:rPr>
      <w:rFonts w:ascii="Calibri" w:eastAsia="Times New Roman" w:hAnsi="Calibri" w:cs="Times New Roman"/>
      <w:noProof/>
      <w:szCs w:val="24"/>
      <w:lang w:val="en-GB"/>
    </w:rPr>
  </w:style>
  <w:style w:type="character" w:customStyle="1" w:styleId="BodyTextIndent2Char">
    <w:name w:val="Body Text Indent 2 Char"/>
    <w:basedOn w:val="DefaultParagraphFont"/>
    <w:link w:val="BodyTextIndent2"/>
    <w:uiPriority w:val="99"/>
    <w:rsid w:val="00D15325"/>
    <w:rPr>
      <w:rFonts w:ascii="Calibri" w:eastAsia="Times New Roman" w:hAnsi="Calibri" w:cs="Times New Roman"/>
      <w:noProof/>
      <w:szCs w:val="24"/>
      <w:lang w:val="en-GB"/>
    </w:rPr>
  </w:style>
  <w:style w:type="paragraph" w:styleId="BodyTextIndent3">
    <w:name w:val="Body Text Indent 3"/>
    <w:basedOn w:val="Normal"/>
    <w:link w:val="BodyTextIndent3Char"/>
    <w:uiPriority w:val="99"/>
    <w:unhideWhenUsed/>
    <w:rsid w:val="00D15325"/>
    <w:pPr>
      <w:suppressAutoHyphens/>
      <w:spacing w:after="120" w:line="276" w:lineRule="auto"/>
      <w:ind w:left="720"/>
      <w:jc w:val="both"/>
    </w:pPr>
    <w:rPr>
      <w:rFonts w:ascii="Calibri" w:eastAsia="Times New Roman" w:hAnsi="Calibri" w:cs="Times New Roman"/>
      <w:szCs w:val="24"/>
      <w:lang w:val="en-GB" w:eastAsia="ar-SA"/>
    </w:rPr>
  </w:style>
  <w:style w:type="character" w:customStyle="1" w:styleId="BodyTextIndent3Char">
    <w:name w:val="Body Text Indent 3 Char"/>
    <w:basedOn w:val="DefaultParagraphFont"/>
    <w:link w:val="BodyTextIndent3"/>
    <w:uiPriority w:val="99"/>
    <w:rsid w:val="00D15325"/>
    <w:rPr>
      <w:rFonts w:ascii="Calibri" w:eastAsia="Times New Roman" w:hAnsi="Calibri" w:cs="Times New Roman"/>
      <w:szCs w:val="24"/>
      <w:lang w:val="en-GB" w:eastAsia="ar-SA"/>
    </w:rPr>
  </w:style>
  <w:style w:type="paragraph" w:styleId="CommentSubject">
    <w:name w:val="annotation subject"/>
    <w:basedOn w:val="CommentText"/>
    <w:next w:val="CommentText"/>
    <w:link w:val="CommentSubjectChar"/>
    <w:uiPriority w:val="99"/>
    <w:unhideWhenUsed/>
    <w:rsid w:val="00D15325"/>
    <w:rPr>
      <w:b/>
      <w:bCs/>
    </w:rPr>
  </w:style>
  <w:style w:type="character" w:customStyle="1" w:styleId="CommentSubjectChar">
    <w:name w:val="Comment Subject Char"/>
    <w:basedOn w:val="CommentTextChar"/>
    <w:link w:val="CommentSubject"/>
    <w:uiPriority w:val="99"/>
    <w:rsid w:val="00D15325"/>
    <w:rPr>
      <w:rFonts w:ascii="Calibri" w:eastAsia="Times New Roman" w:hAnsi="Calibri" w:cs="Times New Roman"/>
      <w:b/>
      <w:bCs/>
      <w:sz w:val="20"/>
      <w:szCs w:val="20"/>
      <w:lang w:val="en-GB"/>
    </w:rPr>
  </w:style>
  <w:style w:type="paragraph" w:styleId="Revision">
    <w:name w:val="Revision"/>
    <w:uiPriority w:val="99"/>
    <w:rsid w:val="00D15325"/>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Subtitle Cover Page,igunore,Bullet List,FooterText,numbered,List Paragraph1,Paragraphe de liste1,Bulletr List Paragraph,列出段落,列出段落1,List Paragraph2,List Paragraph21,Listeafsnit1,Parágrafo da Lista1,Párrafo de lista1,リスト段落1,Bullet list"/>
    <w:basedOn w:val="Normal"/>
    <w:link w:val="ListParagraphChar"/>
    <w:qFormat/>
    <w:rsid w:val="00D15325"/>
    <w:pPr>
      <w:spacing w:after="120" w:line="276" w:lineRule="auto"/>
      <w:ind w:left="720"/>
      <w:contextualSpacing/>
      <w:jc w:val="both"/>
    </w:pPr>
    <w:rPr>
      <w:rFonts w:ascii="Calibri" w:eastAsia="Times New Roman" w:hAnsi="Calibri" w:cs="Times New Roman"/>
      <w:szCs w:val="24"/>
      <w:lang w:val="en-GB"/>
    </w:rPr>
  </w:style>
  <w:style w:type="paragraph" w:customStyle="1" w:styleId="Bullet">
    <w:name w:val="Bullet"/>
    <w:basedOn w:val="Normal"/>
    <w:uiPriority w:val="99"/>
    <w:rsid w:val="00D15325"/>
    <w:pPr>
      <w:numPr>
        <w:numId w:val="2"/>
      </w:numPr>
      <w:spacing w:after="100" w:line="276" w:lineRule="auto"/>
      <w:jc w:val="both"/>
    </w:pPr>
    <w:rPr>
      <w:rFonts w:ascii="Calibri" w:eastAsia="MS Mincho" w:hAnsi="Calibri" w:cs="Times New Roman"/>
      <w:szCs w:val="24"/>
      <w:lang w:val="en-US" w:eastAsia="ja-JP"/>
    </w:rPr>
  </w:style>
  <w:style w:type="paragraph" w:customStyle="1" w:styleId="DocTitle">
    <w:name w:val="Doc Title"/>
    <w:basedOn w:val="Heading1"/>
    <w:uiPriority w:val="99"/>
    <w:rsid w:val="00D15325"/>
  </w:style>
  <w:style w:type="paragraph" w:customStyle="1" w:styleId="inserttext">
    <w:name w:val="insert text"/>
    <w:basedOn w:val="Normal"/>
    <w:uiPriority w:val="99"/>
    <w:rsid w:val="00D15325"/>
    <w:pPr>
      <w:tabs>
        <w:tab w:val="left" w:pos="397"/>
      </w:tabs>
      <w:spacing w:after="100" w:line="276" w:lineRule="auto"/>
      <w:ind w:left="794"/>
      <w:jc w:val="both"/>
    </w:pPr>
    <w:rPr>
      <w:rFonts w:ascii="Calibri" w:eastAsia="MS Mincho" w:hAnsi="Calibri" w:cs="Times New Roman"/>
      <w:szCs w:val="24"/>
      <w:lang w:val="en-US" w:eastAsia="ja-JP"/>
    </w:rPr>
  </w:style>
  <w:style w:type="paragraph" w:customStyle="1" w:styleId="Parties">
    <w:name w:val="Parties"/>
    <w:basedOn w:val="Normal"/>
    <w:uiPriority w:val="99"/>
    <w:rsid w:val="00D15325"/>
    <w:pPr>
      <w:numPr>
        <w:numId w:val="3"/>
      </w:numPr>
      <w:suppressAutoHyphens/>
      <w:spacing w:after="240" w:line="312" w:lineRule="auto"/>
      <w:jc w:val="both"/>
    </w:pPr>
    <w:rPr>
      <w:rFonts w:ascii="Calibri" w:eastAsia="Times New Roman" w:hAnsi="Calibri" w:cs="Times New Roman"/>
      <w:szCs w:val="20"/>
      <w:lang w:val="en-GB" w:eastAsia="ar-SA"/>
    </w:rPr>
  </w:style>
  <w:style w:type="paragraph" w:customStyle="1" w:styleId="Level1">
    <w:name w:val="Level 1"/>
    <w:basedOn w:val="Normal"/>
    <w:uiPriority w:val="99"/>
    <w:rsid w:val="00D15325"/>
    <w:pPr>
      <w:numPr>
        <w:numId w:val="4"/>
      </w:numPr>
      <w:tabs>
        <w:tab w:val="left" w:pos="851"/>
      </w:tabs>
      <w:suppressAutoHyphens/>
      <w:spacing w:after="240" w:line="312" w:lineRule="auto"/>
      <w:jc w:val="both"/>
      <w:outlineLvl w:val="0"/>
    </w:pPr>
    <w:rPr>
      <w:rFonts w:ascii="Calibri" w:eastAsia="Times New Roman" w:hAnsi="Calibri" w:cs="Times New Roman"/>
      <w:szCs w:val="20"/>
      <w:lang w:val="en-GB" w:eastAsia="ar-SA"/>
    </w:rPr>
  </w:style>
  <w:style w:type="paragraph" w:customStyle="1" w:styleId="DefaultText">
    <w:name w:val="Default Text"/>
    <w:basedOn w:val="Normal"/>
    <w:link w:val="DefaultTextChar"/>
    <w:uiPriority w:val="99"/>
    <w:rsid w:val="00D15325"/>
    <w:pPr>
      <w:suppressAutoHyphens/>
      <w:overflowPunct w:val="0"/>
      <w:autoSpaceDE w:val="0"/>
      <w:spacing w:after="120" w:line="276" w:lineRule="auto"/>
      <w:jc w:val="both"/>
    </w:pPr>
    <w:rPr>
      <w:rFonts w:ascii="Calibri" w:eastAsia="Times New Roman" w:hAnsi="Calibri" w:cs="Times New Roman"/>
      <w:szCs w:val="20"/>
      <w:lang w:val="en-GB" w:eastAsia="ar-SA"/>
    </w:rPr>
  </w:style>
  <w:style w:type="paragraph" w:customStyle="1" w:styleId="No2">
    <w:name w:val="No 2"/>
    <w:basedOn w:val="Normal"/>
    <w:uiPriority w:val="99"/>
    <w:rsid w:val="00D15325"/>
    <w:pPr>
      <w:tabs>
        <w:tab w:val="left" w:pos="-720"/>
      </w:tabs>
      <w:suppressAutoHyphens/>
      <w:spacing w:after="240" w:line="276" w:lineRule="auto"/>
      <w:ind w:left="720" w:hanging="720"/>
      <w:jc w:val="both"/>
    </w:pPr>
    <w:rPr>
      <w:rFonts w:ascii="Calibri" w:eastAsia="Times New Roman" w:hAnsi="Calibri" w:cs="Times New Roman"/>
      <w:spacing w:val="-3"/>
      <w:szCs w:val="20"/>
      <w:lang w:val="en-US" w:eastAsia="ar-SA"/>
    </w:rPr>
  </w:style>
  <w:style w:type="paragraph" w:customStyle="1" w:styleId="Level2">
    <w:name w:val="Level 2"/>
    <w:basedOn w:val="Normal"/>
    <w:uiPriority w:val="99"/>
    <w:rsid w:val="00D15325"/>
    <w:pPr>
      <w:numPr>
        <w:ilvl w:val="1"/>
        <w:numId w:val="4"/>
      </w:numPr>
      <w:tabs>
        <w:tab w:val="left" w:pos="851"/>
      </w:tabs>
      <w:suppressAutoHyphens/>
      <w:spacing w:after="240" w:line="312" w:lineRule="auto"/>
      <w:jc w:val="both"/>
      <w:outlineLvl w:val="1"/>
    </w:pPr>
    <w:rPr>
      <w:rFonts w:ascii="Calibri" w:eastAsia="Times New Roman" w:hAnsi="Calibri" w:cs="Times New Roman"/>
      <w:szCs w:val="20"/>
      <w:lang w:val="en-GB" w:eastAsia="ar-SA"/>
    </w:rPr>
  </w:style>
  <w:style w:type="paragraph" w:customStyle="1" w:styleId="StyleBullet12ptAfter10ptLinespacingMultiple133li">
    <w:name w:val="Style Bullet + 12 pt After:  10 pt Line spacing:  Multiple 1.33 li"/>
    <w:basedOn w:val="Bullet"/>
    <w:uiPriority w:val="99"/>
    <w:rsid w:val="00D15325"/>
    <w:pPr>
      <w:numPr>
        <w:numId w:val="0"/>
      </w:numPr>
      <w:tabs>
        <w:tab w:val="num" w:pos="397"/>
      </w:tabs>
      <w:spacing w:after="200" w:line="316" w:lineRule="auto"/>
      <w:ind w:left="397" w:hanging="397"/>
    </w:pPr>
    <w:rPr>
      <w:sz w:val="24"/>
      <w:szCs w:val="20"/>
    </w:rPr>
  </w:style>
  <w:style w:type="paragraph" w:customStyle="1" w:styleId="western">
    <w:name w:val="western"/>
    <w:basedOn w:val="Normal"/>
    <w:uiPriority w:val="99"/>
    <w:rsid w:val="00D15325"/>
    <w:pPr>
      <w:suppressAutoHyphens/>
      <w:spacing w:before="280" w:after="120" w:line="276" w:lineRule="auto"/>
      <w:jc w:val="both"/>
    </w:pPr>
    <w:rPr>
      <w:rFonts w:ascii="Arial Unicode MS" w:eastAsia="Arial Unicode MS" w:hAnsi="Arial Unicode MS" w:cs="Times New Roman"/>
      <w:szCs w:val="24"/>
      <w:lang w:val="en-GB" w:eastAsia="ar-SA"/>
    </w:rPr>
  </w:style>
  <w:style w:type="paragraph" w:customStyle="1" w:styleId="Paragraph1">
    <w:name w:val="Paragraph 1"/>
    <w:basedOn w:val="Normal"/>
    <w:uiPriority w:val="99"/>
    <w:semiHidden/>
    <w:rsid w:val="00D15325"/>
    <w:pPr>
      <w:widowControl w:val="0"/>
      <w:suppressAutoHyphens/>
      <w:spacing w:after="120" w:line="276" w:lineRule="auto"/>
      <w:jc w:val="both"/>
    </w:pPr>
    <w:rPr>
      <w:rFonts w:ascii="Calibri" w:eastAsia="Lucida Sans Unicode" w:hAnsi="Calibri" w:cs="Times New Roman"/>
      <w:b/>
      <w:kern w:val="2"/>
      <w:szCs w:val="24"/>
      <w:lang w:val="en-GB" w:eastAsia="ar-SA"/>
    </w:rPr>
  </w:style>
  <w:style w:type="paragraph" w:customStyle="1" w:styleId="TableContents">
    <w:name w:val="Table Contents"/>
    <w:basedOn w:val="Normal"/>
    <w:uiPriority w:val="99"/>
    <w:semiHidden/>
    <w:rsid w:val="00D15325"/>
    <w:pPr>
      <w:widowControl w:val="0"/>
      <w:suppressLineNumbers/>
      <w:suppressAutoHyphens/>
      <w:spacing w:after="120" w:line="276" w:lineRule="auto"/>
      <w:jc w:val="both"/>
    </w:pPr>
    <w:rPr>
      <w:rFonts w:ascii="Calibri" w:eastAsia="SimSun" w:hAnsi="Calibri" w:cs="Times New Roman"/>
      <w:kern w:val="2"/>
      <w:szCs w:val="24"/>
      <w:lang w:val="en-GB" w:eastAsia="hi-IN"/>
    </w:rPr>
  </w:style>
  <w:style w:type="paragraph" w:customStyle="1" w:styleId="Paragraph3">
    <w:name w:val="Paragraph 3"/>
    <w:basedOn w:val="Normal"/>
    <w:uiPriority w:val="99"/>
    <w:semiHidden/>
    <w:rsid w:val="00D15325"/>
    <w:pPr>
      <w:widowControl w:val="0"/>
      <w:suppressAutoHyphens/>
      <w:spacing w:after="120" w:line="276" w:lineRule="auto"/>
      <w:jc w:val="both"/>
    </w:pPr>
    <w:rPr>
      <w:rFonts w:ascii="Calibri" w:eastAsia="Lucida Sans Unicode" w:hAnsi="Calibri" w:cs="Times New Roman"/>
      <w:kern w:val="2"/>
      <w:szCs w:val="24"/>
      <w:lang w:val="en-GB" w:eastAsia="ar-SA"/>
    </w:rPr>
  </w:style>
  <w:style w:type="paragraph" w:customStyle="1" w:styleId="Index">
    <w:name w:val="Index"/>
    <w:basedOn w:val="Normal"/>
    <w:uiPriority w:val="99"/>
    <w:semiHidden/>
    <w:rsid w:val="00D15325"/>
    <w:pPr>
      <w:suppressLineNumbers/>
      <w:suppressAutoHyphens/>
      <w:spacing w:after="120" w:line="276" w:lineRule="auto"/>
      <w:jc w:val="both"/>
    </w:pPr>
    <w:rPr>
      <w:rFonts w:ascii="Calibri" w:eastAsia="Times New Roman" w:hAnsi="Calibri" w:cs="Times New Roman"/>
      <w:szCs w:val="24"/>
      <w:lang w:val="en-GB" w:eastAsia="ar-SA"/>
    </w:rPr>
  </w:style>
  <w:style w:type="paragraph" w:customStyle="1" w:styleId="Default">
    <w:name w:val="Default"/>
    <w:uiPriority w:val="99"/>
    <w:rsid w:val="00D15325"/>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styleId="FootnoteReference">
    <w:name w:val="footnote reference"/>
    <w:basedOn w:val="DefaultParagraphFont"/>
    <w:unhideWhenUsed/>
    <w:rsid w:val="00D15325"/>
    <w:rPr>
      <w:vertAlign w:val="superscript"/>
    </w:rPr>
  </w:style>
  <w:style w:type="character" w:styleId="CommentReference">
    <w:name w:val="annotation reference"/>
    <w:uiPriority w:val="99"/>
    <w:unhideWhenUsed/>
    <w:rsid w:val="00D15325"/>
    <w:rPr>
      <w:sz w:val="16"/>
      <w:szCs w:val="16"/>
    </w:rPr>
  </w:style>
  <w:style w:type="character" w:styleId="PlaceholderText">
    <w:name w:val="Placeholder Text"/>
    <w:basedOn w:val="DefaultParagraphFont"/>
    <w:uiPriority w:val="99"/>
    <w:rsid w:val="00D15325"/>
    <w:rPr>
      <w:color w:val="808080"/>
    </w:rPr>
  </w:style>
  <w:style w:type="character" w:customStyle="1" w:styleId="Level1asHeadingtext">
    <w:name w:val="Level 1 as Heading (text)"/>
    <w:rsid w:val="00D15325"/>
    <w:rPr>
      <w:b/>
      <w:bCs w:val="0"/>
    </w:rPr>
  </w:style>
  <w:style w:type="character" w:customStyle="1" w:styleId="searchword1">
    <w:name w:val="searchword1"/>
    <w:basedOn w:val="DefaultParagraphFont"/>
    <w:rsid w:val="00D15325"/>
    <w:rPr>
      <w:shd w:val="clear" w:color="auto" w:fill="FFFF00"/>
    </w:rPr>
  </w:style>
  <w:style w:type="table" w:styleId="TableGrid">
    <w:name w:val="Table Grid"/>
    <w:basedOn w:val="TableNormal"/>
    <w:uiPriority w:val="99"/>
    <w:rsid w:val="00D153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5325"/>
  </w:style>
  <w:style w:type="paragraph" w:styleId="DocumentMap">
    <w:name w:val="Document Map"/>
    <w:basedOn w:val="Normal"/>
    <w:link w:val="DocumentMapChar"/>
    <w:uiPriority w:val="99"/>
    <w:semiHidden/>
    <w:unhideWhenUsed/>
    <w:rsid w:val="00D15325"/>
    <w:pPr>
      <w:spacing w:after="120" w:line="276" w:lineRule="auto"/>
      <w:jc w:val="both"/>
    </w:pPr>
    <w:rPr>
      <w:rFonts w:ascii="Tahoma" w:eastAsia="Times New Roman" w:hAnsi="Tahoma" w:cs="Tahoma"/>
      <w:sz w:val="16"/>
      <w:szCs w:val="16"/>
      <w:lang w:val="en-GB"/>
    </w:rPr>
  </w:style>
  <w:style w:type="character" w:customStyle="1" w:styleId="DocumentMapChar">
    <w:name w:val="Document Map Char"/>
    <w:basedOn w:val="DefaultParagraphFont"/>
    <w:link w:val="DocumentMap"/>
    <w:uiPriority w:val="99"/>
    <w:semiHidden/>
    <w:rsid w:val="00D15325"/>
    <w:rPr>
      <w:rFonts w:ascii="Tahoma" w:eastAsia="Times New Roman" w:hAnsi="Tahoma" w:cs="Tahoma"/>
      <w:sz w:val="16"/>
      <w:szCs w:val="16"/>
      <w:lang w:val="en-GB"/>
    </w:rPr>
  </w:style>
  <w:style w:type="character" w:styleId="LineNumber">
    <w:name w:val="line number"/>
    <w:basedOn w:val="DefaultParagraphFont"/>
    <w:semiHidden/>
    <w:unhideWhenUsed/>
    <w:rsid w:val="00D15325"/>
  </w:style>
  <w:style w:type="paragraph" w:styleId="NoSpacing">
    <w:name w:val="No Spacing"/>
    <w:aliases w:val="Indent 1"/>
    <w:basedOn w:val="Normal"/>
    <w:link w:val="NoSpacingChar"/>
    <w:uiPriority w:val="1"/>
    <w:qFormat/>
    <w:rsid w:val="00D15325"/>
    <w:pPr>
      <w:spacing w:after="120" w:line="276" w:lineRule="auto"/>
      <w:jc w:val="both"/>
    </w:pPr>
    <w:rPr>
      <w:rFonts w:ascii="Calibri" w:eastAsia="Calibri" w:hAnsi="Calibri" w:cs="Times New Roman"/>
    </w:rPr>
  </w:style>
  <w:style w:type="paragraph" w:customStyle="1" w:styleId="TableText">
    <w:name w:val="Table Text"/>
    <w:basedOn w:val="Normal"/>
    <w:uiPriority w:val="99"/>
    <w:rsid w:val="00D15325"/>
    <w:pPr>
      <w:spacing w:before="60" w:after="120" w:line="276" w:lineRule="auto"/>
      <w:jc w:val="both"/>
    </w:pPr>
    <w:rPr>
      <w:rFonts w:ascii="Arial" w:eastAsia="Times New Roman" w:hAnsi="Arial" w:cs="Times New Roman"/>
      <w:spacing w:val="-5"/>
      <w:sz w:val="16"/>
      <w:szCs w:val="20"/>
    </w:rPr>
  </w:style>
  <w:style w:type="paragraph" w:customStyle="1" w:styleId="TableHeader">
    <w:name w:val="Table Header"/>
    <w:basedOn w:val="Normal"/>
    <w:uiPriority w:val="99"/>
    <w:rsid w:val="00D15325"/>
    <w:pPr>
      <w:spacing w:before="60" w:after="120" w:line="276" w:lineRule="auto"/>
      <w:jc w:val="center"/>
    </w:pPr>
    <w:rPr>
      <w:rFonts w:ascii="Arial Black" w:eastAsia="Times New Roman" w:hAnsi="Arial Black" w:cs="Times New Roman"/>
      <w:spacing w:val="-5"/>
      <w:sz w:val="16"/>
      <w:szCs w:val="20"/>
    </w:rPr>
  </w:style>
  <w:style w:type="paragraph" w:customStyle="1" w:styleId="P1">
    <w:name w:val="P1"/>
    <w:basedOn w:val="Normal"/>
    <w:uiPriority w:val="99"/>
    <w:rsid w:val="00D15325"/>
    <w:pPr>
      <w:tabs>
        <w:tab w:val="right" w:pos="993"/>
      </w:tabs>
      <w:autoSpaceDE w:val="0"/>
      <w:autoSpaceDN w:val="0"/>
      <w:adjustRightInd w:val="0"/>
      <w:spacing w:after="120" w:line="300" w:lineRule="exact"/>
      <w:ind w:left="1138" w:hanging="1138"/>
      <w:jc w:val="both"/>
    </w:pPr>
    <w:rPr>
      <w:rFonts w:ascii="Calibri" w:eastAsia="Times New Roman" w:hAnsi="Calibri" w:cs="Times New Roman"/>
      <w:szCs w:val="24"/>
      <w:lang w:eastAsia="en-GB"/>
    </w:rPr>
  </w:style>
  <w:style w:type="paragraph" w:customStyle="1" w:styleId="R2">
    <w:name w:val="R2"/>
    <w:basedOn w:val="Normal"/>
    <w:uiPriority w:val="99"/>
    <w:rsid w:val="00D15325"/>
    <w:pPr>
      <w:tabs>
        <w:tab w:val="left" w:pos="540"/>
      </w:tabs>
      <w:autoSpaceDE w:val="0"/>
      <w:autoSpaceDN w:val="0"/>
      <w:adjustRightInd w:val="0"/>
      <w:spacing w:before="240" w:after="120" w:line="300" w:lineRule="atLeast"/>
      <w:ind w:firstLine="180"/>
      <w:jc w:val="both"/>
    </w:pPr>
    <w:rPr>
      <w:rFonts w:ascii="Calibri" w:eastAsia="Times New Roman" w:hAnsi="Calibri" w:cs="Times New Roman"/>
      <w:szCs w:val="24"/>
      <w:lang w:eastAsia="en-GB"/>
    </w:rPr>
  </w:style>
  <w:style w:type="paragraph" w:customStyle="1" w:styleId="ACBody3">
    <w:name w:val="AC Body 3"/>
    <w:basedOn w:val="Normal"/>
    <w:uiPriority w:val="99"/>
    <w:rsid w:val="00D15325"/>
    <w:pPr>
      <w:adjustRightInd w:val="0"/>
      <w:spacing w:after="220" w:line="276" w:lineRule="auto"/>
      <w:ind w:left="2160"/>
      <w:jc w:val="both"/>
    </w:pPr>
    <w:rPr>
      <w:rFonts w:ascii="Calibri" w:eastAsia="Times New Roman" w:hAnsi="Calibri" w:cs="Times New Roman"/>
      <w:lang w:val="en-GB"/>
    </w:rPr>
  </w:style>
  <w:style w:type="paragraph" w:customStyle="1" w:styleId="Body">
    <w:name w:val="Body"/>
    <w:basedOn w:val="Normal"/>
    <w:uiPriority w:val="99"/>
    <w:rsid w:val="00D15325"/>
    <w:pPr>
      <w:adjustRightInd w:val="0"/>
      <w:spacing w:after="220" w:line="276" w:lineRule="auto"/>
      <w:jc w:val="both"/>
    </w:pPr>
    <w:rPr>
      <w:rFonts w:ascii="Calibri" w:eastAsia="Times New Roman" w:hAnsi="Calibri" w:cs="Times New Roman"/>
      <w:lang w:val="en-GB"/>
    </w:rPr>
  </w:style>
  <w:style w:type="character" w:customStyle="1" w:styleId="pgsubtitle">
    <w:name w:val="pgsubtitle"/>
    <w:rsid w:val="00D15325"/>
  </w:style>
  <w:style w:type="character" w:customStyle="1" w:styleId="st1">
    <w:name w:val="st1"/>
    <w:basedOn w:val="DefaultParagraphFont"/>
    <w:rsid w:val="00D15325"/>
  </w:style>
  <w:style w:type="paragraph" w:customStyle="1" w:styleId="OpenFormatting">
    <w:name w:val="Open Formatting"/>
    <w:basedOn w:val="Normal"/>
    <w:link w:val="OpenFormattingChar"/>
    <w:qFormat/>
    <w:locked/>
    <w:rsid w:val="00D15325"/>
    <w:pPr>
      <w:spacing w:after="200" w:line="276" w:lineRule="auto"/>
      <w:jc w:val="both"/>
    </w:pPr>
    <w:rPr>
      <w:rFonts w:ascii="Calibri" w:eastAsia="Times New Roman" w:hAnsi="Calibri" w:cs="Times New Roman"/>
      <w:color w:val="FF0000"/>
      <w:lang w:val="en-GB"/>
    </w:rPr>
  </w:style>
  <w:style w:type="character" w:customStyle="1" w:styleId="OpenFormattingChar">
    <w:name w:val="Open Formatting Char"/>
    <w:basedOn w:val="DefaultParagraphFont"/>
    <w:link w:val="OpenFormatting"/>
    <w:rsid w:val="00D15325"/>
    <w:rPr>
      <w:rFonts w:ascii="Calibri" w:eastAsia="Times New Roman" w:hAnsi="Calibri" w:cs="Times New Roman"/>
      <w:color w:val="FF0000"/>
      <w:lang w:val="en-GB"/>
    </w:rPr>
  </w:style>
  <w:style w:type="table" w:styleId="GridTable4-Accent1">
    <w:name w:val="Grid Table 4 Accent 1"/>
    <w:basedOn w:val="TableNormal"/>
    <w:uiPriority w:val="49"/>
    <w:rsid w:val="00D15325"/>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qFormat/>
    <w:rsid w:val="00D15325"/>
    <w:rPr>
      <w:b/>
      <w:bCs/>
    </w:rPr>
  </w:style>
  <w:style w:type="character" w:customStyle="1" w:styleId="ListParagraphChar">
    <w:name w:val="List Paragraph Char"/>
    <w:aliases w:val="Subtitle Cover Page Char,igunore Char,Bullet List Char,FooterText Char,numbered Char,List Paragraph1 Char,Paragraphe de liste1 Char,Bulletr List Paragraph Char,列出段落 Char,列出段落1 Char,List Paragraph2 Char,List Paragraph21 Char"/>
    <w:link w:val="ListParagraph"/>
    <w:locked/>
    <w:rsid w:val="00D15325"/>
    <w:rPr>
      <w:rFonts w:ascii="Calibri" w:eastAsia="Times New Roman" w:hAnsi="Calibri" w:cs="Times New Roman"/>
      <w:szCs w:val="24"/>
      <w:lang w:val="en-GB"/>
    </w:rPr>
  </w:style>
  <w:style w:type="paragraph" w:styleId="NormalIndent">
    <w:name w:val="Normal Indent"/>
    <w:basedOn w:val="Normal"/>
    <w:rsid w:val="00D15325"/>
    <w:pPr>
      <w:keepLines/>
      <w:spacing w:before="120" w:after="0" w:line="240" w:lineRule="auto"/>
      <w:ind w:left="709"/>
      <w:jc w:val="both"/>
    </w:pPr>
    <w:rPr>
      <w:rFonts w:ascii="Arial" w:eastAsia="Times New Roman" w:hAnsi="Arial" w:cs="Times New Roman"/>
      <w:szCs w:val="24"/>
      <w:lang w:val="en-NZ" w:eastAsia="en-NZ"/>
    </w:rPr>
  </w:style>
  <w:style w:type="paragraph" w:customStyle="1" w:styleId="TableHeading">
    <w:name w:val="Table Heading"/>
    <w:basedOn w:val="Normal"/>
    <w:rsid w:val="00D15325"/>
    <w:pPr>
      <w:keepNext/>
      <w:keepLines/>
      <w:spacing w:before="120" w:after="120" w:line="240" w:lineRule="auto"/>
      <w:jc w:val="both"/>
    </w:pPr>
    <w:rPr>
      <w:rFonts w:ascii="Arial" w:eastAsia="Times New Roman" w:hAnsi="Arial" w:cs="Times New Roman"/>
      <w:b/>
      <w:szCs w:val="24"/>
      <w:lang w:val="en-NZ" w:eastAsia="en-NZ"/>
    </w:rPr>
  </w:style>
  <w:style w:type="paragraph" w:customStyle="1" w:styleId="TableDetail">
    <w:name w:val="Table Detail"/>
    <w:basedOn w:val="Normal"/>
    <w:rsid w:val="00D15325"/>
    <w:pPr>
      <w:keepLines/>
      <w:spacing w:before="60" w:after="60" w:line="240" w:lineRule="auto"/>
      <w:jc w:val="both"/>
    </w:pPr>
    <w:rPr>
      <w:rFonts w:ascii="Arial" w:eastAsia="Times New Roman" w:hAnsi="Arial" w:cs="Times New Roman"/>
      <w:szCs w:val="24"/>
      <w:lang w:val="en-NZ" w:eastAsia="en-NZ"/>
    </w:rPr>
  </w:style>
  <w:style w:type="table" w:customStyle="1" w:styleId="GridTable5Dark-Accent11">
    <w:name w:val="Grid Table 5 Dark - Accent 11"/>
    <w:basedOn w:val="TableNormal"/>
    <w:uiPriority w:val="50"/>
    <w:rsid w:val="00D15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RFTBody">
    <w:name w:val="RFT Body"/>
    <w:basedOn w:val="Normal"/>
    <w:qFormat/>
    <w:locked/>
    <w:rsid w:val="00D15325"/>
    <w:pPr>
      <w:spacing w:after="0" w:line="240" w:lineRule="auto"/>
      <w:jc w:val="both"/>
    </w:pPr>
    <w:rPr>
      <w:rFonts w:ascii="Calibri" w:eastAsia="Times New Roman" w:hAnsi="Calibri" w:cstheme="minorHAnsi"/>
      <w:sz w:val="24"/>
    </w:rPr>
  </w:style>
  <w:style w:type="character" w:customStyle="1" w:styleId="NoSpacingChar">
    <w:name w:val="No Spacing Char"/>
    <w:aliases w:val="Indent 1 Char"/>
    <w:basedOn w:val="DefaultParagraphFont"/>
    <w:link w:val="NoSpacing"/>
    <w:uiPriority w:val="1"/>
    <w:locked/>
    <w:rsid w:val="00D15325"/>
    <w:rPr>
      <w:rFonts w:ascii="Calibri" w:eastAsia="Calibri" w:hAnsi="Calibri" w:cs="Times New Roman"/>
    </w:rPr>
  </w:style>
  <w:style w:type="table" w:customStyle="1" w:styleId="TableGrid1">
    <w:name w:val="Table Grid1"/>
    <w:basedOn w:val="TableNormal"/>
    <w:next w:val="TableGrid"/>
    <w:uiPriority w:val="99"/>
    <w:locked/>
    <w:rsid w:val="00707F59"/>
    <w:pPr>
      <w:spacing w:after="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6068"/>
  </w:style>
  <w:style w:type="table" w:styleId="GridTable4-Accent5">
    <w:name w:val="Grid Table 4 Accent 5"/>
    <w:basedOn w:val="TableNormal"/>
    <w:uiPriority w:val="49"/>
    <w:rsid w:val="007760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760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TableNormal"/>
    <w:uiPriority w:val="49"/>
    <w:rsid w:val="007760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4">
    <w:name w:val="Grid Table 4 Accent 4"/>
    <w:basedOn w:val="TableNormal"/>
    <w:uiPriority w:val="49"/>
    <w:rsid w:val="0077606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77606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11">
    <w:name w:val="Grid Table 4 - Accent 11"/>
    <w:basedOn w:val="TableNormal"/>
    <w:uiPriority w:val="49"/>
    <w:rsid w:val="0077606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faultTextChar">
    <w:name w:val="Default Text Char"/>
    <w:link w:val="DefaultText"/>
    <w:rsid w:val="00776068"/>
    <w:rPr>
      <w:rFonts w:ascii="Calibri" w:eastAsia="Times New Roman" w:hAnsi="Calibri" w:cs="Times New Roman"/>
      <w:szCs w:val="20"/>
      <w:lang w:val="en-GB" w:eastAsia="ar-SA"/>
    </w:rPr>
  </w:style>
  <w:style w:type="table" w:customStyle="1" w:styleId="TableGrid21">
    <w:name w:val="Table Grid21"/>
    <w:basedOn w:val="TableNormal"/>
    <w:uiPriority w:val="39"/>
    <w:rsid w:val="0077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77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76068"/>
    <w:rPr>
      <w:b/>
      <w:color w:val="FF0000"/>
    </w:rPr>
  </w:style>
  <w:style w:type="character" w:customStyle="1" w:styleId="Style2">
    <w:name w:val="Style2"/>
    <w:basedOn w:val="DefaultParagraphFont"/>
    <w:uiPriority w:val="1"/>
    <w:rsid w:val="00776068"/>
    <w:rPr>
      <w:b/>
      <w:color w:val="FF0000"/>
    </w:rPr>
  </w:style>
  <w:style w:type="character" w:customStyle="1" w:styleId="mainareatext">
    <w:name w:val="mainareatext"/>
    <w:basedOn w:val="DefaultParagraphFont"/>
    <w:rsid w:val="00776068"/>
  </w:style>
  <w:style w:type="paragraph" w:customStyle="1" w:styleId="Style0">
    <w:name w:val="Style0"/>
    <w:rsid w:val="00776068"/>
    <w:pPr>
      <w:autoSpaceDE w:val="0"/>
      <w:autoSpaceDN w:val="0"/>
      <w:adjustRightInd w:val="0"/>
      <w:spacing w:after="0" w:line="240" w:lineRule="auto"/>
    </w:pPr>
    <w:rPr>
      <w:rFonts w:ascii="Arial" w:eastAsia="Times New Roman" w:hAnsi="Arial" w:cs="Times New Roman"/>
      <w:sz w:val="20"/>
      <w:szCs w:val="24"/>
      <w:lang w:val="en-US"/>
    </w:rPr>
  </w:style>
  <w:style w:type="paragraph" w:styleId="PlainText">
    <w:name w:val="Plain Text"/>
    <w:basedOn w:val="Normal"/>
    <w:link w:val="PlainTextChar"/>
    <w:uiPriority w:val="99"/>
    <w:semiHidden/>
    <w:unhideWhenUsed/>
    <w:rsid w:val="007760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6068"/>
    <w:rPr>
      <w:rFonts w:ascii="Calibri" w:hAnsi="Calibri"/>
      <w:szCs w:val="21"/>
    </w:rPr>
  </w:style>
  <w:style w:type="numbering" w:customStyle="1" w:styleId="NoList1">
    <w:name w:val="No List1"/>
    <w:next w:val="NoList"/>
    <w:uiPriority w:val="99"/>
    <w:semiHidden/>
    <w:unhideWhenUsed/>
    <w:rsid w:val="00976A58"/>
  </w:style>
  <w:style w:type="table" w:customStyle="1" w:styleId="TableGrid2">
    <w:name w:val="Table Grid2"/>
    <w:basedOn w:val="TableNormal"/>
    <w:next w:val="TableGrid"/>
    <w:rsid w:val="00976A58"/>
    <w:pPr>
      <w:spacing w:after="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TJust">
    <w:name w:val="RFT Just"/>
    <w:basedOn w:val="Normal"/>
    <w:uiPriority w:val="99"/>
    <w:locked/>
    <w:rsid w:val="00976A58"/>
    <w:pPr>
      <w:spacing w:after="0" w:line="240" w:lineRule="auto"/>
      <w:jc w:val="both"/>
    </w:pPr>
    <w:rPr>
      <w:rFonts w:eastAsia="Times New Roman" w:cstheme="minorHAnsi"/>
      <w:szCs w:val="24"/>
      <w:lang w:eastAsia="en-GB"/>
    </w:rPr>
  </w:style>
  <w:style w:type="paragraph" w:customStyle="1" w:styleId="Normal1">
    <w:name w:val="Normal1"/>
    <w:basedOn w:val="Normal"/>
    <w:uiPriority w:val="99"/>
    <w:locked/>
    <w:rsid w:val="00976A58"/>
    <w:pPr>
      <w:widowControl w:val="0"/>
      <w:suppressAutoHyphens/>
      <w:autoSpaceDE w:val="0"/>
      <w:spacing w:after="0" w:line="240" w:lineRule="auto"/>
      <w:jc w:val="both"/>
    </w:pPr>
    <w:rPr>
      <w:rFonts w:eastAsia="Times New Roman" w:cstheme="minorHAnsi"/>
      <w:sz w:val="24"/>
      <w:szCs w:val="20"/>
      <w:lang w:val="en-US" w:eastAsia="ar-SA"/>
    </w:rPr>
  </w:style>
  <w:style w:type="paragraph" w:styleId="Caption">
    <w:name w:val="caption"/>
    <w:basedOn w:val="Normal"/>
    <w:next w:val="Normal"/>
    <w:uiPriority w:val="35"/>
    <w:unhideWhenUsed/>
    <w:qFormat/>
    <w:rsid w:val="00976A58"/>
    <w:pPr>
      <w:spacing w:after="200" w:line="240" w:lineRule="auto"/>
      <w:jc w:val="both"/>
    </w:pPr>
    <w:rPr>
      <w:rFonts w:eastAsia="Times New Roman" w:cstheme="minorHAnsi"/>
      <w:i/>
      <w:iCs/>
      <w:color w:val="44546A" w:themeColor="text2"/>
      <w:sz w:val="18"/>
      <w:szCs w:val="18"/>
    </w:rPr>
  </w:style>
  <w:style w:type="table" w:styleId="GridTable3-Accent6">
    <w:name w:val="Grid Table 3 Accent 6"/>
    <w:basedOn w:val="TableNormal"/>
    <w:uiPriority w:val="48"/>
    <w:rsid w:val="00976A58"/>
    <w:pPr>
      <w:spacing w:after="0" w:line="240" w:lineRule="auto"/>
      <w:jc w:val="both"/>
    </w:pPr>
    <w:rPr>
      <w:rFonts w:eastAsia="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paragraph" w:customStyle="1" w:styleId="MarginText">
    <w:name w:val="Margin Text"/>
    <w:basedOn w:val="BodyText"/>
    <w:link w:val="MarginTextChar"/>
    <w:locked/>
    <w:rsid w:val="00976A58"/>
    <w:pPr>
      <w:suppressAutoHyphens w:val="0"/>
      <w:overflowPunct w:val="0"/>
      <w:autoSpaceDE w:val="0"/>
      <w:autoSpaceDN w:val="0"/>
      <w:adjustRightInd w:val="0"/>
      <w:spacing w:before="120" w:after="120" w:line="240" w:lineRule="auto"/>
      <w:textAlignment w:val="baseline"/>
    </w:pPr>
    <w:rPr>
      <w:rFonts w:ascii="Arial" w:hAnsi="Arial" w:cstheme="minorHAnsi"/>
      <w:sz w:val="20"/>
      <w:szCs w:val="20"/>
      <w:lang w:val="en-IE"/>
    </w:rPr>
  </w:style>
  <w:style w:type="character" w:customStyle="1" w:styleId="MarginTextChar">
    <w:name w:val="Margin Text Char"/>
    <w:link w:val="MarginText"/>
    <w:locked/>
    <w:rsid w:val="00976A58"/>
    <w:rPr>
      <w:rFonts w:ascii="Arial" w:eastAsia="Times New Roman" w:hAnsi="Arial" w:cstheme="minorHAnsi"/>
      <w:sz w:val="20"/>
      <w:szCs w:val="20"/>
    </w:rPr>
  </w:style>
  <w:style w:type="character" w:customStyle="1" w:styleId="paratext">
    <w:name w:val="paratext"/>
    <w:basedOn w:val="DefaultParagraphFont"/>
    <w:locked/>
    <w:rsid w:val="00976A58"/>
    <w:rPr>
      <w:rFonts w:cs="Times New Roman"/>
    </w:rPr>
  </w:style>
  <w:style w:type="paragraph" w:customStyle="1" w:styleId="ACBody1">
    <w:name w:val="AC Body 1"/>
    <w:basedOn w:val="Normal"/>
    <w:uiPriority w:val="99"/>
    <w:locked/>
    <w:rsid w:val="00976A58"/>
    <w:pPr>
      <w:adjustRightInd w:val="0"/>
      <w:spacing w:after="220" w:line="240" w:lineRule="auto"/>
      <w:ind w:left="720"/>
      <w:jc w:val="both"/>
    </w:pPr>
    <w:rPr>
      <w:rFonts w:eastAsia="Times New Roman" w:cstheme="minorHAnsi"/>
      <w:lang w:eastAsia="en-IE"/>
    </w:rPr>
  </w:style>
  <w:style w:type="paragraph" w:customStyle="1" w:styleId="Tablecells">
    <w:name w:val="Table: cells"/>
    <w:uiPriority w:val="99"/>
    <w:qFormat/>
    <w:locked/>
    <w:rsid w:val="00976A58"/>
    <w:pPr>
      <w:spacing w:before="40" w:after="40" w:line="240" w:lineRule="exact"/>
      <w:ind w:right="113"/>
    </w:pPr>
    <w:rPr>
      <w:rFonts w:ascii="Arial" w:hAnsi="Arial"/>
      <w:sz w:val="18"/>
      <w:lang w:val="en-GB"/>
    </w:rPr>
  </w:style>
  <w:style w:type="paragraph" w:customStyle="1" w:styleId="Tableheading0">
    <w:name w:val="Table: heading"/>
    <w:basedOn w:val="Tablecells"/>
    <w:next w:val="Tablecells"/>
    <w:uiPriority w:val="99"/>
    <w:qFormat/>
    <w:locked/>
    <w:rsid w:val="00976A58"/>
    <w:pPr>
      <w:keepNext/>
    </w:pPr>
    <w:rPr>
      <w:b/>
      <w:color w:val="FFFFFF"/>
    </w:rPr>
  </w:style>
  <w:style w:type="paragraph" w:customStyle="1" w:styleId="Tablebullet">
    <w:name w:val="Table: bullet"/>
    <w:basedOn w:val="Tablecells"/>
    <w:uiPriority w:val="99"/>
    <w:qFormat/>
    <w:locked/>
    <w:rsid w:val="00976A58"/>
    <w:pPr>
      <w:numPr>
        <w:numId w:val="63"/>
      </w:numPr>
      <w:ind w:left="720"/>
    </w:pPr>
  </w:style>
  <w:style w:type="table" w:styleId="MediumShading1-Accent1">
    <w:name w:val="Medium Shading 1 Accent 1"/>
    <w:basedOn w:val="TableNormal"/>
    <w:uiPriority w:val="63"/>
    <w:unhideWhenUsed/>
    <w:rsid w:val="00976A58"/>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RFTAnswer">
    <w:name w:val="RFT Answer"/>
    <w:basedOn w:val="Normal"/>
    <w:uiPriority w:val="99"/>
    <w:qFormat/>
    <w:locked/>
    <w:rsid w:val="00976A58"/>
    <w:pPr>
      <w:spacing w:after="0" w:line="240" w:lineRule="auto"/>
    </w:pPr>
    <w:rPr>
      <w:rFonts w:eastAsia="Times New Roman" w:cs="Times New Roman"/>
      <w:sz w:val="24"/>
      <w:szCs w:val="24"/>
      <w:lang w:val="en-GB"/>
    </w:rPr>
  </w:style>
  <w:style w:type="character" w:styleId="Emphasis">
    <w:name w:val="Emphasis"/>
    <w:basedOn w:val="DefaultParagraphFont"/>
    <w:uiPriority w:val="20"/>
    <w:qFormat/>
    <w:rsid w:val="00976A58"/>
    <w:rPr>
      <w:i/>
      <w:iCs/>
    </w:rPr>
  </w:style>
  <w:style w:type="paragraph" w:styleId="TableofFigures">
    <w:name w:val="table of figures"/>
    <w:basedOn w:val="Normal"/>
    <w:next w:val="Normal"/>
    <w:uiPriority w:val="99"/>
    <w:unhideWhenUsed/>
    <w:rsid w:val="00976A58"/>
    <w:pPr>
      <w:spacing w:after="0" w:line="240" w:lineRule="auto"/>
      <w:ind w:left="480" w:hanging="480"/>
    </w:pPr>
    <w:rPr>
      <w:rFonts w:eastAsia="Times New Roman" w:cstheme="minorHAnsi"/>
      <w:caps/>
      <w:sz w:val="20"/>
      <w:szCs w:val="20"/>
    </w:rPr>
  </w:style>
  <w:style w:type="numbering" w:customStyle="1" w:styleId="NoList11">
    <w:name w:val="No List11"/>
    <w:next w:val="NoList"/>
    <w:uiPriority w:val="99"/>
    <w:semiHidden/>
    <w:unhideWhenUsed/>
    <w:rsid w:val="00976A58"/>
  </w:style>
  <w:style w:type="table" w:customStyle="1" w:styleId="TableGrid11">
    <w:name w:val="Table Grid11"/>
    <w:basedOn w:val="TableNormal"/>
    <w:next w:val="TableGrid"/>
    <w:uiPriority w:val="59"/>
    <w:rsid w:val="00976A5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7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pacNewBodyTextChar">
    <w:name w:val="Datapac New Body Text Char"/>
    <w:basedOn w:val="DefaultParagraphFont"/>
    <w:link w:val="DatapacNewBodyText"/>
    <w:locked/>
    <w:rsid w:val="00102DB1"/>
    <w:rPr>
      <w:rFonts w:ascii="Calibri" w:hAnsi="Calibri"/>
      <w:color w:val="000000"/>
    </w:rPr>
  </w:style>
  <w:style w:type="paragraph" w:customStyle="1" w:styleId="DatapacNewBodyText">
    <w:name w:val="Datapac New Body Text"/>
    <w:basedOn w:val="Normal"/>
    <w:link w:val="DatapacNewBodyTextChar"/>
    <w:rsid w:val="00102DB1"/>
    <w:pPr>
      <w:spacing w:after="0" w:line="276" w:lineRule="auto"/>
      <w:jc w:val="both"/>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0931">
      <w:bodyDiv w:val="1"/>
      <w:marLeft w:val="0"/>
      <w:marRight w:val="0"/>
      <w:marTop w:val="0"/>
      <w:marBottom w:val="0"/>
      <w:divBdr>
        <w:top w:val="none" w:sz="0" w:space="0" w:color="auto"/>
        <w:left w:val="none" w:sz="0" w:space="0" w:color="auto"/>
        <w:bottom w:val="none" w:sz="0" w:space="0" w:color="auto"/>
        <w:right w:val="none" w:sz="0" w:space="0" w:color="auto"/>
      </w:divBdr>
    </w:div>
    <w:div w:id="115488565">
      <w:bodyDiv w:val="1"/>
      <w:marLeft w:val="0"/>
      <w:marRight w:val="0"/>
      <w:marTop w:val="0"/>
      <w:marBottom w:val="0"/>
      <w:divBdr>
        <w:top w:val="none" w:sz="0" w:space="0" w:color="auto"/>
        <w:left w:val="none" w:sz="0" w:space="0" w:color="auto"/>
        <w:bottom w:val="none" w:sz="0" w:space="0" w:color="auto"/>
        <w:right w:val="none" w:sz="0" w:space="0" w:color="auto"/>
      </w:divBdr>
    </w:div>
    <w:div w:id="123349184">
      <w:bodyDiv w:val="1"/>
      <w:marLeft w:val="0"/>
      <w:marRight w:val="0"/>
      <w:marTop w:val="0"/>
      <w:marBottom w:val="0"/>
      <w:divBdr>
        <w:top w:val="none" w:sz="0" w:space="0" w:color="auto"/>
        <w:left w:val="none" w:sz="0" w:space="0" w:color="auto"/>
        <w:bottom w:val="none" w:sz="0" w:space="0" w:color="auto"/>
        <w:right w:val="none" w:sz="0" w:space="0" w:color="auto"/>
      </w:divBdr>
    </w:div>
    <w:div w:id="152645813">
      <w:bodyDiv w:val="1"/>
      <w:marLeft w:val="0"/>
      <w:marRight w:val="0"/>
      <w:marTop w:val="0"/>
      <w:marBottom w:val="0"/>
      <w:divBdr>
        <w:top w:val="none" w:sz="0" w:space="0" w:color="auto"/>
        <w:left w:val="none" w:sz="0" w:space="0" w:color="auto"/>
        <w:bottom w:val="none" w:sz="0" w:space="0" w:color="auto"/>
        <w:right w:val="none" w:sz="0" w:space="0" w:color="auto"/>
      </w:divBdr>
    </w:div>
    <w:div w:id="171184878">
      <w:bodyDiv w:val="1"/>
      <w:marLeft w:val="0"/>
      <w:marRight w:val="0"/>
      <w:marTop w:val="0"/>
      <w:marBottom w:val="0"/>
      <w:divBdr>
        <w:top w:val="none" w:sz="0" w:space="0" w:color="auto"/>
        <w:left w:val="none" w:sz="0" w:space="0" w:color="auto"/>
        <w:bottom w:val="none" w:sz="0" w:space="0" w:color="auto"/>
        <w:right w:val="none" w:sz="0" w:space="0" w:color="auto"/>
      </w:divBdr>
    </w:div>
    <w:div w:id="206994859">
      <w:bodyDiv w:val="1"/>
      <w:marLeft w:val="0"/>
      <w:marRight w:val="0"/>
      <w:marTop w:val="0"/>
      <w:marBottom w:val="0"/>
      <w:divBdr>
        <w:top w:val="none" w:sz="0" w:space="0" w:color="auto"/>
        <w:left w:val="none" w:sz="0" w:space="0" w:color="auto"/>
        <w:bottom w:val="none" w:sz="0" w:space="0" w:color="auto"/>
        <w:right w:val="none" w:sz="0" w:space="0" w:color="auto"/>
      </w:divBdr>
    </w:div>
    <w:div w:id="366806772">
      <w:bodyDiv w:val="1"/>
      <w:marLeft w:val="0"/>
      <w:marRight w:val="0"/>
      <w:marTop w:val="0"/>
      <w:marBottom w:val="0"/>
      <w:divBdr>
        <w:top w:val="none" w:sz="0" w:space="0" w:color="auto"/>
        <w:left w:val="none" w:sz="0" w:space="0" w:color="auto"/>
        <w:bottom w:val="none" w:sz="0" w:space="0" w:color="auto"/>
        <w:right w:val="none" w:sz="0" w:space="0" w:color="auto"/>
      </w:divBdr>
    </w:div>
    <w:div w:id="418674216">
      <w:bodyDiv w:val="1"/>
      <w:marLeft w:val="0"/>
      <w:marRight w:val="0"/>
      <w:marTop w:val="0"/>
      <w:marBottom w:val="0"/>
      <w:divBdr>
        <w:top w:val="none" w:sz="0" w:space="0" w:color="auto"/>
        <w:left w:val="none" w:sz="0" w:space="0" w:color="auto"/>
        <w:bottom w:val="none" w:sz="0" w:space="0" w:color="auto"/>
        <w:right w:val="none" w:sz="0" w:space="0" w:color="auto"/>
      </w:divBdr>
    </w:div>
    <w:div w:id="458037391">
      <w:bodyDiv w:val="1"/>
      <w:marLeft w:val="0"/>
      <w:marRight w:val="0"/>
      <w:marTop w:val="0"/>
      <w:marBottom w:val="0"/>
      <w:divBdr>
        <w:top w:val="none" w:sz="0" w:space="0" w:color="auto"/>
        <w:left w:val="none" w:sz="0" w:space="0" w:color="auto"/>
        <w:bottom w:val="none" w:sz="0" w:space="0" w:color="auto"/>
        <w:right w:val="none" w:sz="0" w:space="0" w:color="auto"/>
      </w:divBdr>
    </w:div>
    <w:div w:id="484660736">
      <w:bodyDiv w:val="1"/>
      <w:marLeft w:val="0"/>
      <w:marRight w:val="0"/>
      <w:marTop w:val="0"/>
      <w:marBottom w:val="0"/>
      <w:divBdr>
        <w:top w:val="none" w:sz="0" w:space="0" w:color="auto"/>
        <w:left w:val="none" w:sz="0" w:space="0" w:color="auto"/>
        <w:bottom w:val="none" w:sz="0" w:space="0" w:color="auto"/>
        <w:right w:val="none" w:sz="0" w:space="0" w:color="auto"/>
      </w:divBdr>
    </w:div>
    <w:div w:id="683895542">
      <w:bodyDiv w:val="1"/>
      <w:marLeft w:val="0"/>
      <w:marRight w:val="0"/>
      <w:marTop w:val="0"/>
      <w:marBottom w:val="0"/>
      <w:divBdr>
        <w:top w:val="none" w:sz="0" w:space="0" w:color="auto"/>
        <w:left w:val="none" w:sz="0" w:space="0" w:color="auto"/>
        <w:bottom w:val="none" w:sz="0" w:space="0" w:color="auto"/>
        <w:right w:val="none" w:sz="0" w:space="0" w:color="auto"/>
      </w:divBdr>
    </w:div>
    <w:div w:id="1061252373">
      <w:bodyDiv w:val="1"/>
      <w:marLeft w:val="0"/>
      <w:marRight w:val="0"/>
      <w:marTop w:val="0"/>
      <w:marBottom w:val="0"/>
      <w:divBdr>
        <w:top w:val="none" w:sz="0" w:space="0" w:color="auto"/>
        <w:left w:val="none" w:sz="0" w:space="0" w:color="auto"/>
        <w:bottom w:val="none" w:sz="0" w:space="0" w:color="auto"/>
        <w:right w:val="none" w:sz="0" w:space="0" w:color="auto"/>
      </w:divBdr>
    </w:div>
    <w:div w:id="1138303714">
      <w:bodyDiv w:val="1"/>
      <w:marLeft w:val="0"/>
      <w:marRight w:val="0"/>
      <w:marTop w:val="0"/>
      <w:marBottom w:val="0"/>
      <w:divBdr>
        <w:top w:val="none" w:sz="0" w:space="0" w:color="auto"/>
        <w:left w:val="none" w:sz="0" w:space="0" w:color="auto"/>
        <w:bottom w:val="none" w:sz="0" w:space="0" w:color="auto"/>
        <w:right w:val="none" w:sz="0" w:space="0" w:color="auto"/>
      </w:divBdr>
    </w:div>
    <w:div w:id="1207251681">
      <w:bodyDiv w:val="1"/>
      <w:marLeft w:val="0"/>
      <w:marRight w:val="0"/>
      <w:marTop w:val="0"/>
      <w:marBottom w:val="0"/>
      <w:divBdr>
        <w:top w:val="none" w:sz="0" w:space="0" w:color="auto"/>
        <w:left w:val="none" w:sz="0" w:space="0" w:color="auto"/>
        <w:bottom w:val="none" w:sz="0" w:space="0" w:color="auto"/>
        <w:right w:val="none" w:sz="0" w:space="0" w:color="auto"/>
      </w:divBdr>
    </w:div>
    <w:div w:id="1218591901">
      <w:bodyDiv w:val="1"/>
      <w:marLeft w:val="0"/>
      <w:marRight w:val="0"/>
      <w:marTop w:val="0"/>
      <w:marBottom w:val="0"/>
      <w:divBdr>
        <w:top w:val="none" w:sz="0" w:space="0" w:color="auto"/>
        <w:left w:val="none" w:sz="0" w:space="0" w:color="auto"/>
        <w:bottom w:val="none" w:sz="0" w:space="0" w:color="auto"/>
        <w:right w:val="none" w:sz="0" w:space="0" w:color="auto"/>
      </w:divBdr>
    </w:div>
    <w:div w:id="1298954448">
      <w:bodyDiv w:val="1"/>
      <w:marLeft w:val="0"/>
      <w:marRight w:val="0"/>
      <w:marTop w:val="0"/>
      <w:marBottom w:val="0"/>
      <w:divBdr>
        <w:top w:val="none" w:sz="0" w:space="0" w:color="auto"/>
        <w:left w:val="none" w:sz="0" w:space="0" w:color="auto"/>
        <w:bottom w:val="none" w:sz="0" w:space="0" w:color="auto"/>
        <w:right w:val="none" w:sz="0" w:space="0" w:color="auto"/>
      </w:divBdr>
    </w:div>
    <w:div w:id="1313024069">
      <w:bodyDiv w:val="1"/>
      <w:marLeft w:val="0"/>
      <w:marRight w:val="0"/>
      <w:marTop w:val="0"/>
      <w:marBottom w:val="0"/>
      <w:divBdr>
        <w:top w:val="none" w:sz="0" w:space="0" w:color="auto"/>
        <w:left w:val="none" w:sz="0" w:space="0" w:color="auto"/>
        <w:bottom w:val="none" w:sz="0" w:space="0" w:color="auto"/>
        <w:right w:val="none" w:sz="0" w:space="0" w:color="auto"/>
      </w:divBdr>
    </w:div>
    <w:div w:id="1455175850">
      <w:bodyDiv w:val="1"/>
      <w:marLeft w:val="0"/>
      <w:marRight w:val="0"/>
      <w:marTop w:val="0"/>
      <w:marBottom w:val="0"/>
      <w:divBdr>
        <w:top w:val="none" w:sz="0" w:space="0" w:color="auto"/>
        <w:left w:val="none" w:sz="0" w:space="0" w:color="auto"/>
        <w:bottom w:val="none" w:sz="0" w:space="0" w:color="auto"/>
        <w:right w:val="none" w:sz="0" w:space="0" w:color="auto"/>
      </w:divBdr>
    </w:div>
    <w:div w:id="1548909729">
      <w:bodyDiv w:val="1"/>
      <w:marLeft w:val="0"/>
      <w:marRight w:val="0"/>
      <w:marTop w:val="0"/>
      <w:marBottom w:val="0"/>
      <w:divBdr>
        <w:top w:val="none" w:sz="0" w:space="0" w:color="auto"/>
        <w:left w:val="none" w:sz="0" w:space="0" w:color="auto"/>
        <w:bottom w:val="none" w:sz="0" w:space="0" w:color="auto"/>
        <w:right w:val="none" w:sz="0" w:space="0" w:color="auto"/>
      </w:divBdr>
    </w:div>
    <w:div w:id="1580940842">
      <w:bodyDiv w:val="1"/>
      <w:marLeft w:val="0"/>
      <w:marRight w:val="0"/>
      <w:marTop w:val="0"/>
      <w:marBottom w:val="0"/>
      <w:divBdr>
        <w:top w:val="none" w:sz="0" w:space="0" w:color="auto"/>
        <w:left w:val="none" w:sz="0" w:space="0" w:color="auto"/>
        <w:bottom w:val="none" w:sz="0" w:space="0" w:color="auto"/>
        <w:right w:val="none" w:sz="0" w:space="0" w:color="auto"/>
      </w:divBdr>
    </w:div>
    <w:div w:id="1766030690">
      <w:bodyDiv w:val="1"/>
      <w:marLeft w:val="0"/>
      <w:marRight w:val="0"/>
      <w:marTop w:val="0"/>
      <w:marBottom w:val="0"/>
      <w:divBdr>
        <w:top w:val="none" w:sz="0" w:space="0" w:color="auto"/>
        <w:left w:val="none" w:sz="0" w:space="0" w:color="auto"/>
        <w:bottom w:val="none" w:sz="0" w:space="0" w:color="auto"/>
        <w:right w:val="none" w:sz="0" w:space="0" w:color="auto"/>
      </w:divBdr>
    </w:div>
    <w:div w:id="1837918910">
      <w:bodyDiv w:val="1"/>
      <w:marLeft w:val="0"/>
      <w:marRight w:val="0"/>
      <w:marTop w:val="0"/>
      <w:marBottom w:val="0"/>
      <w:divBdr>
        <w:top w:val="none" w:sz="0" w:space="0" w:color="auto"/>
        <w:left w:val="none" w:sz="0" w:space="0" w:color="auto"/>
        <w:bottom w:val="none" w:sz="0" w:space="0" w:color="auto"/>
        <w:right w:val="none" w:sz="0" w:space="0" w:color="auto"/>
      </w:divBdr>
    </w:div>
    <w:div w:id="1863006544">
      <w:bodyDiv w:val="1"/>
      <w:marLeft w:val="0"/>
      <w:marRight w:val="0"/>
      <w:marTop w:val="0"/>
      <w:marBottom w:val="0"/>
      <w:divBdr>
        <w:top w:val="none" w:sz="0" w:space="0" w:color="auto"/>
        <w:left w:val="none" w:sz="0" w:space="0" w:color="auto"/>
        <w:bottom w:val="none" w:sz="0" w:space="0" w:color="auto"/>
        <w:right w:val="none" w:sz="0" w:space="0" w:color="auto"/>
      </w:divBdr>
    </w:div>
    <w:div w:id="1934975887">
      <w:bodyDiv w:val="1"/>
      <w:marLeft w:val="0"/>
      <w:marRight w:val="0"/>
      <w:marTop w:val="0"/>
      <w:marBottom w:val="0"/>
      <w:divBdr>
        <w:top w:val="none" w:sz="0" w:space="0" w:color="auto"/>
        <w:left w:val="none" w:sz="0" w:space="0" w:color="auto"/>
        <w:bottom w:val="none" w:sz="0" w:space="0" w:color="auto"/>
        <w:right w:val="none" w:sz="0" w:space="0" w:color="auto"/>
      </w:divBdr>
    </w:div>
    <w:div w:id="2013415957">
      <w:bodyDiv w:val="1"/>
      <w:marLeft w:val="0"/>
      <w:marRight w:val="0"/>
      <w:marTop w:val="0"/>
      <w:marBottom w:val="0"/>
      <w:divBdr>
        <w:top w:val="none" w:sz="0" w:space="0" w:color="auto"/>
        <w:left w:val="none" w:sz="0" w:space="0" w:color="auto"/>
        <w:bottom w:val="none" w:sz="0" w:space="0" w:color="auto"/>
        <w:right w:val="none" w:sz="0" w:space="0" w:color="auto"/>
      </w:divBdr>
    </w:div>
    <w:div w:id="2077971280">
      <w:bodyDiv w:val="1"/>
      <w:marLeft w:val="0"/>
      <w:marRight w:val="0"/>
      <w:marTop w:val="0"/>
      <w:marBottom w:val="0"/>
      <w:divBdr>
        <w:top w:val="none" w:sz="0" w:space="0" w:color="auto"/>
        <w:left w:val="none" w:sz="0" w:space="0" w:color="auto"/>
        <w:bottom w:val="none" w:sz="0" w:space="0" w:color="auto"/>
        <w:right w:val="none" w:sz="0" w:space="0" w:color="auto"/>
      </w:divBdr>
    </w:div>
    <w:div w:id="21271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D23402C6D74538B69A8BE5194E6FAF"/>
        <w:category>
          <w:name w:val="General"/>
          <w:gallery w:val="placeholder"/>
        </w:category>
        <w:types>
          <w:type w:val="bbPlcHdr"/>
        </w:types>
        <w:behaviors>
          <w:behavior w:val="content"/>
        </w:behaviors>
        <w:guid w:val="{A0244891-8C14-4ED1-AFD5-07C181E9F8C0}"/>
      </w:docPartPr>
      <w:docPartBody>
        <w:p w:rsidR="00607BB0" w:rsidRDefault="00607BB0" w:rsidP="00607BB0">
          <w:pPr>
            <w:pStyle w:val="7BD23402C6D74538B69A8BE5194E6FAF"/>
          </w:pPr>
          <w:r>
            <w:rPr>
              <w:rStyle w:val="PlaceholderText"/>
            </w:rPr>
            <w:t>Click here to enter text.</w:t>
          </w:r>
        </w:p>
      </w:docPartBody>
    </w:docPart>
    <w:docPart>
      <w:docPartPr>
        <w:name w:val="6B7D4CFA2293403684B7314572E2DD7F"/>
        <w:category>
          <w:name w:val="General"/>
          <w:gallery w:val="placeholder"/>
        </w:category>
        <w:types>
          <w:type w:val="bbPlcHdr"/>
        </w:types>
        <w:behaviors>
          <w:behavior w:val="content"/>
        </w:behaviors>
        <w:guid w:val="{099B2964-1B3B-4F23-A0F3-56840393B480}"/>
      </w:docPartPr>
      <w:docPartBody>
        <w:p w:rsidR="00607BB0" w:rsidRDefault="00607BB0" w:rsidP="00607BB0">
          <w:pPr>
            <w:pStyle w:val="6B7D4CFA2293403684B7314572E2DD7F"/>
          </w:pPr>
          <w:r>
            <w:rPr>
              <w:rStyle w:val="PlaceholderText"/>
            </w:rPr>
            <w:t>Click here to enter text.</w:t>
          </w:r>
        </w:p>
      </w:docPartBody>
    </w:docPart>
    <w:docPart>
      <w:docPartPr>
        <w:name w:val="476E57C213184E11B4DC1C3D71A1D088"/>
        <w:category>
          <w:name w:val="General"/>
          <w:gallery w:val="placeholder"/>
        </w:category>
        <w:types>
          <w:type w:val="bbPlcHdr"/>
        </w:types>
        <w:behaviors>
          <w:behavior w:val="content"/>
        </w:behaviors>
        <w:guid w:val="{05806EAF-AC5C-420F-88EA-B50AEBA253F5}"/>
      </w:docPartPr>
      <w:docPartBody>
        <w:p w:rsidR="00607BB0" w:rsidRDefault="00607BB0" w:rsidP="00607BB0">
          <w:pPr>
            <w:pStyle w:val="476E57C213184E11B4DC1C3D71A1D088"/>
          </w:pPr>
          <w:r>
            <w:rPr>
              <w:rStyle w:val="PlaceholderText"/>
            </w:rPr>
            <w:t>Click here to enter text.</w:t>
          </w:r>
        </w:p>
      </w:docPartBody>
    </w:docPart>
    <w:docPart>
      <w:docPartPr>
        <w:name w:val="08CC2F2144CD408AA3C75B45555EEAF5"/>
        <w:category>
          <w:name w:val="General"/>
          <w:gallery w:val="placeholder"/>
        </w:category>
        <w:types>
          <w:type w:val="bbPlcHdr"/>
        </w:types>
        <w:behaviors>
          <w:behavior w:val="content"/>
        </w:behaviors>
        <w:guid w:val="{C0B4802C-0302-4C3D-A6A6-4D21965B9D72}"/>
      </w:docPartPr>
      <w:docPartBody>
        <w:p w:rsidR="00607BB0" w:rsidRDefault="00607BB0" w:rsidP="00607BB0">
          <w:pPr>
            <w:pStyle w:val="08CC2F2144CD408AA3C75B45555EEAF5"/>
          </w:pPr>
          <w:r>
            <w:rPr>
              <w:rStyle w:val="PlaceholderText"/>
            </w:rPr>
            <w:t>Click here to enter text.</w:t>
          </w:r>
        </w:p>
      </w:docPartBody>
    </w:docPart>
    <w:docPart>
      <w:docPartPr>
        <w:name w:val="6AB333D2F530440CA2027FC8076A3EC6"/>
        <w:category>
          <w:name w:val="General"/>
          <w:gallery w:val="placeholder"/>
        </w:category>
        <w:types>
          <w:type w:val="bbPlcHdr"/>
        </w:types>
        <w:behaviors>
          <w:behavior w:val="content"/>
        </w:behaviors>
        <w:guid w:val="{EC17915C-4167-42C3-857E-94618D68374E}"/>
      </w:docPartPr>
      <w:docPartBody>
        <w:p w:rsidR="00167639" w:rsidRDefault="00760B81" w:rsidP="00760B81">
          <w:pPr>
            <w:pStyle w:val="6AB333D2F530440CA2027FC8076A3EC6"/>
          </w:pPr>
          <w:r w:rsidRPr="007700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A1"/>
    <w:rsid w:val="000221A1"/>
    <w:rsid w:val="000E1AAA"/>
    <w:rsid w:val="00167639"/>
    <w:rsid w:val="00394739"/>
    <w:rsid w:val="00493304"/>
    <w:rsid w:val="00607BB0"/>
    <w:rsid w:val="00612DCC"/>
    <w:rsid w:val="00760B81"/>
    <w:rsid w:val="007D6D56"/>
    <w:rsid w:val="00810857"/>
    <w:rsid w:val="0082634B"/>
    <w:rsid w:val="00922804"/>
    <w:rsid w:val="00A61EDB"/>
    <w:rsid w:val="00AA4356"/>
    <w:rsid w:val="00B313AD"/>
    <w:rsid w:val="00B7205A"/>
    <w:rsid w:val="00BF7237"/>
    <w:rsid w:val="00D31228"/>
    <w:rsid w:val="00D377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C11CDFF624666ABA1D4E2A679E604">
    <w:name w:val="2BDC11CDFF624666ABA1D4E2A679E604"/>
    <w:rsid w:val="000221A1"/>
  </w:style>
  <w:style w:type="character" w:styleId="PlaceholderText">
    <w:name w:val="Placeholder Text"/>
    <w:basedOn w:val="DefaultParagraphFont"/>
    <w:uiPriority w:val="99"/>
    <w:rsid w:val="000E1AAA"/>
  </w:style>
  <w:style w:type="paragraph" w:customStyle="1" w:styleId="9EDBFD96494C424D9E5ACEF80AA67C97">
    <w:name w:val="9EDBFD96494C424D9E5ACEF80AA67C97"/>
    <w:rsid w:val="000221A1"/>
  </w:style>
  <w:style w:type="paragraph" w:customStyle="1" w:styleId="49F65F7E83FA4EA391FE39F705B74F99">
    <w:name w:val="49F65F7E83FA4EA391FE39F705B74F99"/>
    <w:rsid w:val="000221A1"/>
  </w:style>
  <w:style w:type="paragraph" w:customStyle="1" w:styleId="DE5F395196D04E808E1DFFDF5CF13787">
    <w:name w:val="DE5F395196D04E808E1DFFDF5CF13787"/>
    <w:rsid w:val="000221A1"/>
  </w:style>
  <w:style w:type="paragraph" w:customStyle="1" w:styleId="0A1C243ED9FE431D80974A9577EAD56E">
    <w:name w:val="0A1C243ED9FE431D80974A9577EAD56E"/>
    <w:rsid w:val="000221A1"/>
  </w:style>
  <w:style w:type="paragraph" w:customStyle="1" w:styleId="34E140018BCE4E84B9EC7A15343D63C1">
    <w:name w:val="34E140018BCE4E84B9EC7A15343D63C1"/>
    <w:rsid w:val="000221A1"/>
  </w:style>
  <w:style w:type="paragraph" w:customStyle="1" w:styleId="BA0BD3CCB3BA4A22AC56E1074EBCF46C">
    <w:name w:val="BA0BD3CCB3BA4A22AC56E1074EBCF46C"/>
    <w:rsid w:val="000221A1"/>
  </w:style>
  <w:style w:type="paragraph" w:customStyle="1" w:styleId="D53F1BB738C14F4286BA010CA78A9303">
    <w:name w:val="D53F1BB738C14F4286BA010CA78A9303"/>
    <w:rsid w:val="000221A1"/>
  </w:style>
  <w:style w:type="paragraph" w:customStyle="1" w:styleId="840D84FA08914E9BB7BB894249CD4CB5">
    <w:name w:val="840D84FA08914E9BB7BB894249CD4CB5"/>
    <w:rsid w:val="000221A1"/>
  </w:style>
  <w:style w:type="paragraph" w:customStyle="1" w:styleId="1F8D4EACE23D441CAC460910762A66D7">
    <w:name w:val="1F8D4EACE23D441CAC460910762A66D7"/>
    <w:rsid w:val="000221A1"/>
  </w:style>
  <w:style w:type="paragraph" w:customStyle="1" w:styleId="822AB09124614D85855645BFDBFA257E">
    <w:name w:val="822AB09124614D85855645BFDBFA257E"/>
    <w:rsid w:val="000221A1"/>
  </w:style>
  <w:style w:type="paragraph" w:customStyle="1" w:styleId="580A3EB7F70641BE8BA0B53496BE4B9A">
    <w:name w:val="580A3EB7F70641BE8BA0B53496BE4B9A"/>
    <w:rsid w:val="000221A1"/>
  </w:style>
  <w:style w:type="paragraph" w:customStyle="1" w:styleId="8165850196744296B4D694CA353C37E8">
    <w:name w:val="8165850196744296B4D694CA353C37E8"/>
    <w:rsid w:val="000221A1"/>
  </w:style>
  <w:style w:type="paragraph" w:customStyle="1" w:styleId="FFC32136846547D290FD332BA178F748">
    <w:name w:val="FFC32136846547D290FD332BA178F748"/>
    <w:rsid w:val="000221A1"/>
  </w:style>
  <w:style w:type="paragraph" w:customStyle="1" w:styleId="61B2881E30344DFD836421E6C9FCA095">
    <w:name w:val="61B2881E30344DFD836421E6C9FCA095"/>
    <w:rsid w:val="000221A1"/>
  </w:style>
  <w:style w:type="paragraph" w:customStyle="1" w:styleId="2A0E14729D0A41F9AED2A3DF247194BC">
    <w:name w:val="2A0E14729D0A41F9AED2A3DF247194BC"/>
    <w:rsid w:val="000221A1"/>
  </w:style>
  <w:style w:type="paragraph" w:customStyle="1" w:styleId="B928730139D44086913E75D8B64D20A3">
    <w:name w:val="B928730139D44086913E75D8B64D20A3"/>
    <w:rsid w:val="000221A1"/>
  </w:style>
  <w:style w:type="paragraph" w:customStyle="1" w:styleId="69AFB3041A3943BB85E7A092D78424F6">
    <w:name w:val="69AFB3041A3943BB85E7A092D78424F6"/>
    <w:rsid w:val="000221A1"/>
  </w:style>
  <w:style w:type="paragraph" w:customStyle="1" w:styleId="62792E1B13B4491EBD40015B777919C4">
    <w:name w:val="62792E1B13B4491EBD40015B777919C4"/>
    <w:rsid w:val="000221A1"/>
  </w:style>
  <w:style w:type="paragraph" w:customStyle="1" w:styleId="C4167D785F3249DE9F9ADCF01944118C">
    <w:name w:val="C4167D785F3249DE9F9ADCF01944118C"/>
    <w:rsid w:val="000221A1"/>
  </w:style>
  <w:style w:type="paragraph" w:customStyle="1" w:styleId="D4444C71881145789861EE2A2F6F3780">
    <w:name w:val="D4444C71881145789861EE2A2F6F3780"/>
    <w:rsid w:val="000221A1"/>
  </w:style>
  <w:style w:type="paragraph" w:customStyle="1" w:styleId="C4F6AE63CF1D49F889728E0837D82796">
    <w:name w:val="C4F6AE63CF1D49F889728E0837D82796"/>
    <w:rsid w:val="000221A1"/>
  </w:style>
  <w:style w:type="paragraph" w:customStyle="1" w:styleId="01545AD39E6142A98077962F86452BD6">
    <w:name w:val="01545AD39E6142A98077962F86452BD6"/>
    <w:rsid w:val="000221A1"/>
  </w:style>
  <w:style w:type="paragraph" w:customStyle="1" w:styleId="20F1B9A605E549C581C2731631C10B73">
    <w:name w:val="20F1B9A605E549C581C2731631C10B73"/>
    <w:rsid w:val="000221A1"/>
  </w:style>
  <w:style w:type="paragraph" w:customStyle="1" w:styleId="BB2ABA0BB5FD4500944CD76116381694">
    <w:name w:val="BB2ABA0BB5FD4500944CD76116381694"/>
    <w:rsid w:val="000221A1"/>
  </w:style>
  <w:style w:type="paragraph" w:customStyle="1" w:styleId="25EDDD18821340078A8A5A63D7525FE5">
    <w:name w:val="25EDDD18821340078A8A5A63D7525FE5"/>
    <w:rsid w:val="000221A1"/>
  </w:style>
  <w:style w:type="paragraph" w:customStyle="1" w:styleId="18A01484C4354E5EA4D066B233670F81">
    <w:name w:val="18A01484C4354E5EA4D066B233670F81"/>
    <w:rsid w:val="000221A1"/>
  </w:style>
  <w:style w:type="paragraph" w:customStyle="1" w:styleId="B6D177C1FAFB440CA977797C9FA8DACF">
    <w:name w:val="B6D177C1FAFB440CA977797C9FA8DACF"/>
    <w:rsid w:val="00922804"/>
  </w:style>
  <w:style w:type="paragraph" w:customStyle="1" w:styleId="D23BEA6EAC9145A1A67DE28A9A723122">
    <w:name w:val="D23BEA6EAC9145A1A67DE28A9A723122"/>
    <w:rsid w:val="00607BB0"/>
  </w:style>
  <w:style w:type="paragraph" w:customStyle="1" w:styleId="2E8D6A31E23248B099EC172A9C76236B">
    <w:name w:val="2E8D6A31E23248B099EC172A9C76236B"/>
    <w:rsid w:val="00607BB0"/>
  </w:style>
  <w:style w:type="paragraph" w:customStyle="1" w:styleId="3DEDD827F44147C389A83F6C49716D88">
    <w:name w:val="3DEDD827F44147C389A83F6C49716D88"/>
    <w:rsid w:val="00607BB0"/>
  </w:style>
  <w:style w:type="paragraph" w:customStyle="1" w:styleId="851AB593786249DCBF5BD04225941292">
    <w:name w:val="851AB593786249DCBF5BD04225941292"/>
    <w:rsid w:val="00607BB0"/>
  </w:style>
  <w:style w:type="paragraph" w:customStyle="1" w:styleId="41B73C8D5DBC4536841987383CB19790">
    <w:name w:val="41B73C8D5DBC4536841987383CB19790"/>
    <w:rsid w:val="00607BB0"/>
  </w:style>
  <w:style w:type="paragraph" w:customStyle="1" w:styleId="1A2C5AF879394560A78E4DE9B30E07ED">
    <w:name w:val="1A2C5AF879394560A78E4DE9B30E07ED"/>
    <w:rsid w:val="00607BB0"/>
  </w:style>
  <w:style w:type="paragraph" w:customStyle="1" w:styleId="3F680D0300A34DA4ADF9CA106C933AFB">
    <w:name w:val="3F680D0300A34DA4ADF9CA106C933AFB"/>
    <w:rsid w:val="00607BB0"/>
  </w:style>
  <w:style w:type="paragraph" w:customStyle="1" w:styleId="3A59BB4B29FC4493AC6C71B3AB89055D">
    <w:name w:val="3A59BB4B29FC4493AC6C71B3AB89055D"/>
    <w:rsid w:val="00607BB0"/>
  </w:style>
  <w:style w:type="paragraph" w:customStyle="1" w:styleId="91F74E4BBF4E41DDB8AA87BAE451075B">
    <w:name w:val="91F74E4BBF4E41DDB8AA87BAE451075B"/>
    <w:rsid w:val="00607BB0"/>
  </w:style>
  <w:style w:type="paragraph" w:customStyle="1" w:styleId="5AE04871183849958BE2EF18CBF3BBA8">
    <w:name w:val="5AE04871183849958BE2EF18CBF3BBA8"/>
    <w:rsid w:val="00607BB0"/>
  </w:style>
  <w:style w:type="paragraph" w:customStyle="1" w:styleId="9348630C39324788B3B6AD5D670B8532">
    <w:name w:val="9348630C39324788B3B6AD5D670B8532"/>
    <w:rsid w:val="00607BB0"/>
  </w:style>
  <w:style w:type="paragraph" w:customStyle="1" w:styleId="856D7E3F70D84C738D88A81954765315">
    <w:name w:val="856D7E3F70D84C738D88A81954765315"/>
    <w:rsid w:val="00607BB0"/>
  </w:style>
  <w:style w:type="paragraph" w:customStyle="1" w:styleId="047BA8CB8E994792805CB626380FC8ED">
    <w:name w:val="047BA8CB8E994792805CB626380FC8ED"/>
    <w:rsid w:val="00607BB0"/>
  </w:style>
  <w:style w:type="paragraph" w:customStyle="1" w:styleId="B41BC898378C461EBCF00EE4A39361CF">
    <w:name w:val="B41BC898378C461EBCF00EE4A39361CF"/>
    <w:rsid w:val="00607BB0"/>
  </w:style>
  <w:style w:type="paragraph" w:customStyle="1" w:styleId="7F3100FC47DD4907A0F751AB0346F918">
    <w:name w:val="7F3100FC47DD4907A0F751AB0346F918"/>
    <w:rsid w:val="00607BB0"/>
  </w:style>
  <w:style w:type="paragraph" w:customStyle="1" w:styleId="5C0D277BE79340039949582EF9FDBC38">
    <w:name w:val="5C0D277BE79340039949582EF9FDBC38"/>
    <w:rsid w:val="00607BB0"/>
  </w:style>
  <w:style w:type="paragraph" w:customStyle="1" w:styleId="265F8F59AA7140D996E7D1C6FAF1A27E">
    <w:name w:val="265F8F59AA7140D996E7D1C6FAF1A27E"/>
    <w:rsid w:val="00607BB0"/>
  </w:style>
  <w:style w:type="paragraph" w:customStyle="1" w:styleId="77CD87B0BA5F47B38F34DA36536BE3E8">
    <w:name w:val="77CD87B0BA5F47B38F34DA36536BE3E8"/>
    <w:rsid w:val="00607BB0"/>
  </w:style>
  <w:style w:type="paragraph" w:customStyle="1" w:styleId="6961BD0D0DD74AAFA1AFD3A4AE7D45A4">
    <w:name w:val="6961BD0D0DD74AAFA1AFD3A4AE7D45A4"/>
    <w:rsid w:val="00607BB0"/>
  </w:style>
  <w:style w:type="paragraph" w:customStyle="1" w:styleId="3F9DC9104C0E4473A02F73F994475FF5">
    <w:name w:val="3F9DC9104C0E4473A02F73F994475FF5"/>
    <w:rsid w:val="00607BB0"/>
  </w:style>
  <w:style w:type="paragraph" w:customStyle="1" w:styleId="9B70F2E6678147E792774423CE8949B7">
    <w:name w:val="9B70F2E6678147E792774423CE8949B7"/>
    <w:rsid w:val="00607BB0"/>
  </w:style>
  <w:style w:type="paragraph" w:customStyle="1" w:styleId="755C63A0E8764854A381C0F1FBAED47E">
    <w:name w:val="755C63A0E8764854A381C0F1FBAED47E"/>
    <w:rsid w:val="00607BB0"/>
  </w:style>
  <w:style w:type="paragraph" w:customStyle="1" w:styleId="F258585C0A1B405A9FEEA922A999D1DB">
    <w:name w:val="F258585C0A1B405A9FEEA922A999D1DB"/>
    <w:rsid w:val="00607BB0"/>
  </w:style>
  <w:style w:type="paragraph" w:customStyle="1" w:styleId="339F1E1EDC4C4F69800F18CB6D7AE12D">
    <w:name w:val="339F1E1EDC4C4F69800F18CB6D7AE12D"/>
    <w:rsid w:val="00607BB0"/>
  </w:style>
  <w:style w:type="paragraph" w:customStyle="1" w:styleId="7BD23402C6D74538B69A8BE5194E6FAF">
    <w:name w:val="7BD23402C6D74538B69A8BE5194E6FAF"/>
    <w:rsid w:val="00607BB0"/>
  </w:style>
  <w:style w:type="paragraph" w:customStyle="1" w:styleId="6B7D4CFA2293403684B7314572E2DD7F">
    <w:name w:val="6B7D4CFA2293403684B7314572E2DD7F"/>
    <w:rsid w:val="00607BB0"/>
  </w:style>
  <w:style w:type="paragraph" w:customStyle="1" w:styleId="476E57C213184E11B4DC1C3D71A1D088">
    <w:name w:val="476E57C213184E11B4DC1C3D71A1D088"/>
    <w:rsid w:val="00607BB0"/>
  </w:style>
  <w:style w:type="paragraph" w:customStyle="1" w:styleId="08CC2F2144CD408AA3C75B45555EEAF5">
    <w:name w:val="08CC2F2144CD408AA3C75B45555EEAF5"/>
    <w:rsid w:val="00607BB0"/>
  </w:style>
  <w:style w:type="paragraph" w:customStyle="1" w:styleId="AAB802738E814073B6FA5BA6FCECDB03">
    <w:name w:val="AAB802738E814073B6FA5BA6FCECDB03"/>
    <w:rsid w:val="00B7205A"/>
  </w:style>
  <w:style w:type="paragraph" w:customStyle="1" w:styleId="6AB333D2F530440CA2027FC8076A3EC6">
    <w:name w:val="6AB333D2F530440CA2027FC8076A3EC6"/>
    <w:rsid w:val="00760B81"/>
  </w:style>
  <w:style w:type="paragraph" w:customStyle="1" w:styleId="569042612C134F9E9B62C320ACB32977">
    <w:name w:val="569042612C134F9E9B62C320ACB32977"/>
    <w:rsid w:val="000E1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[Name of Public Body]</Abstract>
  <CompanyAddress/>
  <CompanyPhone/>
  <CompanyFax>Personal and Notebook Computers</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SeriesSubSeriesTaxHTField0 xmlns="68909879-547f-4228-a8eb-5fc2e370bbc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24d7f6b3-46d6-43d0-9485-c9e769f05ff8</TermId>
        </TermInfo>
      </Terms>
    </eDocs_SeriesSubSeriesTaxHTField0>
    <IconOverlay xmlns="http://schemas.microsoft.com/sharepoint/v4" xsi:nil="true"/>
    <eDocs_DocumentTopicsTaxHTField0 xmlns="68909879-547f-4228-a8eb-5fc2e370bbc7">
      <Terms xmlns="http://schemas.microsoft.com/office/infopath/2007/PartnerControls"/>
    </eDocs_DocumentTopicsTaxHTField0>
    <TaxCatchAll xmlns="bf278926-41df-46ae-a2cb-b2e0bc5743e8">
      <Value>2</Value>
      <Value>5</Value>
    </TaxCatchAll>
    <eDocs_FileTopicsTaxHTField0 xmlns="68909879-547f-4228-a8eb-5fc2e370bbc7">
      <Terms xmlns="http://schemas.microsoft.com/office/infopath/2007/PartnerControls"/>
    </eDocs_FileTopicsTaxHTField0>
    <eDocs_YearTaxHTField0 xmlns="68909879-547f-4228-a8eb-5fc2e370bbc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6e971baa-7691-4dfb-b2e2-ad97d94c3b44</TermId>
        </TermInfo>
      </Terms>
    </eDocs_YearTaxHTField0>
    <eDocs_FileName xmlns="http://schemas.microsoft.com/sharepoint/v3">OGPSI002-001-2018</eDocs_FileNam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0BC7F46C2BDE24438A3C7D4E8601FAB8" ma:contentTypeVersion="12" ma:contentTypeDescription="Create a new document for eDocs" ma:contentTypeScope="" ma:versionID="a22ac618356d7f7cd8c9636c15e98254">
  <xsd:schema xmlns:xsd="http://www.w3.org/2001/XMLSchema" xmlns:xs="http://www.w3.org/2001/XMLSchema" xmlns:p="http://schemas.microsoft.com/office/2006/metadata/properties" xmlns:ns1="http://schemas.microsoft.com/sharepoint/v3" xmlns:ns2="68909879-547f-4228-a8eb-5fc2e370bbc7" xmlns:ns3="bf278926-41df-46ae-a2cb-b2e0bc5743e8" xmlns:ns4="http://schemas.microsoft.com/sharepoint/v4" targetNamespace="http://schemas.microsoft.com/office/2006/metadata/properties" ma:root="true" ma:fieldsID="1ee3bc3ad40a18e5ac4cbc2b83b8c9a2" ns1:_="" ns2:_="" ns3:_="" ns4:_="">
    <xsd:import namespace="http://schemas.microsoft.com/sharepoint/v3"/>
    <xsd:import namespace="68909879-547f-4228-a8eb-5fc2e370bbc7"/>
    <xsd:import namespace="bf278926-41df-46ae-a2cb-b2e0bc5743e8"/>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8909879-547f-4228-a8eb-5fc2e370bbc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78926-41df-46ae-a2cb-b2e0bc5743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e3c536-5dce-408f-8c29-23961541dd03}" ma:internalName="TaxCatchAll" ma:showField="CatchAllData" ma:web="bf278926-41df-46ae-a2cb-b2e0bc574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68d8414-78cf-4bd6-b15f-04b683fe986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01A08-85BB-43FE-8938-AB2D5B6414FB}">
  <ds:schemaRefs>
    <ds:schemaRef ds:uri="http://schemas.microsoft.com/sharepoint/v3/contenttype/forms"/>
  </ds:schemaRefs>
</ds:datastoreItem>
</file>

<file path=customXml/itemProps3.xml><?xml version="1.0" encoding="utf-8"?>
<ds:datastoreItem xmlns:ds="http://schemas.openxmlformats.org/officeDocument/2006/customXml" ds:itemID="{F3906413-C40C-48CC-A1A7-D69EDD951E48}">
  <ds:schemaRefs>
    <ds:schemaRef ds:uri="http://schemas.microsoft.com/office/2006/metadata/properties"/>
    <ds:schemaRef ds:uri="http://schemas.microsoft.com/office/infopath/2007/PartnerControls"/>
    <ds:schemaRef ds:uri="http://schemas.microsoft.com/sharepoint/v3"/>
    <ds:schemaRef ds:uri="68909879-547f-4228-a8eb-5fc2e370bbc7"/>
    <ds:schemaRef ds:uri="http://schemas.microsoft.com/sharepoint/v4"/>
    <ds:schemaRef ds:uri="bf278926-41df-46ae-a2cb-b2e0bc5743e8"/>
  </ds:schemaRefs>
</ds:datastoreItem>
</file>

<file path=customXml/itemProps4.xml><?xml version="1.0" encoding="utf-8"?>
<ds:datastoreItem xmlns:ds="http://schemas.openxmlformats.org/officeDocument/2006/customXml" ds:itemID="{990765E8-CE37-4F4E-A7AA-9DB666D6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09879-547f-4228-a8eb-5fc2e370bbc7"/>
    <ds:schemaRef ds:uri="bf278926-41df-46ae-a2cb-b2e0bc5743e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F10BED-A0F7-46E0-9834-18329FD7B6FD}">
  <ds:schemaRefs>
    <ds:schemaRef ds:uri="http://schemas.microsoft.com/sharepoint/events"/>
  </ds:schemaRefs>
</ds:datastoreItem>
</file>

<file path=customXml/itemProps6.xml><?xml version="1.0" encoding="utf-8"?>
<ds:datastoreItem xmlns:ds="http://schemas.openxmlformats.org/officeDocument/2006/customXml" ds:itemID="{E02D1B5A-988A-4F78-B542-D9BFDBD8F7A3}">
  <ds:schemaRefs>
    <ds:schemaRef ds:uri="office.server.policy"/>
  </ds:schemaRefs>
</ds:datastoreItem>
</file>

<file path=customXml/itemProps7.xml><?xml version="1.0" encoding="utf-8"?>
<ds:datastoreItem xmlns:ds="http://schemas.openxmlformats.org/officeDocument/2006/customXml" ds:itemID="{2613E6FA-B163-484E-BC77-7835815E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Hackett</dc:creator>
  <cp:keywords/>
  <dc:description/>
  <cp:lastModifiedBy>Ross Bateman</cp:lastModifiedBy>
  <cp:revision>5</cp:revision>
  <cp:lastPrinted>2018-12-13T17:32:00Z</cp:lastPrinted>
  <dcterms:created xsi:type="dcterms:W3CDTF">2019-07-19T15:47:00Z</dcterms:created>
  <dcterms:modified xsi:type="dcterms:W3CDTF">2020-07-10T13:15:00Z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0x0101000BC94875665D404BB1351B53C41FD2C0000BC7F46C2BDE24438A3C7D4E8601FAB8</vt:lpwstr>
  </property>
  <property fmtid="{D5CDD505-2E9C-101B-9397-08002B2CF9AE}" pid="3" name="eDocs_FileTopics">
    <vt:lpwstr/>
  </property>
  <property fmtid="{D5CDD505-2E9C-101B-9397-08002B2CF9AE}" pid="4" name="eDocs_Year">
    <vt:lpwstr>5;#2018|6e971baa-7691-4dfb-b2e2-ad97d94c3b44</vt:lpwstr>
  </property>
  <property fmtid="{D5CDD505-2E9C-101B-9397-08002B2CF9AE}" pid="5" name="eDocs_SeriesSubSeries">
    <vt:lpwstr>2;#002|24d7f6b3-46d6-43d0-9485-c9e769f05ff8</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eDocs_DocumentTopics">
    <vt:lpwstr/>
  </property>
  <property fmtid="{D5CDD505-2E9C-101B-9397-08002B2CF9AE}" pid="9" name="_dlc_LastRun">
    <vt:lpwstr>04/06/2019 23:06:36</vt:lpwstr>
  </property>
  <property fmtid="{D5CDD505-2E9C-101B-9397-08002B2CF9AE}" pid="10" name="_dlc_ItemStageId">
    <vt:lpwstr>1</vt:lpwstr>
  </property>
</Properties>
</file>